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22A5A" w14:textId="77777777" w:rsidR="00C308DB" w:rsidRPr="006B5B58" w:rsidRDefault="00C308DB" w:rsidP="00C308DB">
      <w:pPr>
        <w:rPr>
          <w:rFonts w:ascii="Calibri Light" w:hAnsi="Calibri Light"/>
          <w:lang w:val="en-GB"/>
        </w:rPr>
      </w:pPr>
    </w:p>
    <w:p w14:paraId="0A8FA593" w14:textId="77777777" w:rsidR="006A2E7A" w:rsidRPr="006B5B58" w:rsidRDefault="006A2E7A" w:rsidP="00984844">
      <w:pPr>
        <w:pStyle w:val="Heading2"/>
        <w:ind w:left="-193"/>
        <w:jc w:val="center"/>
        <w:rPr>
          <w:rFonts w:ascii="Calibri Light" w:hAnsi="Calibri Light" w:cs="Arial"/>
          <w:sz w:val="22"/>
          <w:szCs w:val="22"/>
          <w:lang w:val="en-GB"/>
        </w:rPr>
      </w:pPr>
      <w:r w:rsidRPr="006B5B58">
        <w:rPr>
          <w:rFonts w:ascii="Calibri Light" w:hAnsi="Calibri Light" w:cs="Arial"/>
          <w:sz w:val="22"/>
          <w:szCs w:val="22"/>
          <w:lang w:val="en-GB"/>
        </w:rPr>
        <w:t xml:space="preserve">3.2. </w:t>
      </w:r>
      <w:r w:rsidR="007B1D09" w:rsidRPr="006B5B58">
        <w:rPr>
          <w:rFonts w:ascii="Calibri Light" w:hAnsi="Calibri Light" w:cs="Arial"/>
          <w:sz w:val="22"/>
          <w:szCs w:val="22"/>
          <w:lang w:val="en-GB"/>
        </w:rPr>
        <w:t>Course description</w:t>
      </w:r>
    </w:p>
    <w:p w14:paraId="43CFBAF0" w14:textId="77777777" w:rsidR="00A07928" w:rsidRPr="006B5B58" w:rsidRDefault="00A07928" w:rsidP="00A07928">
      <w:pPr>
        <w:rPr>
          <w:rFonts w:ascii="Calibri Light" w:hAnsi="Calibri Light"/>
          <w:sz w:val="10"/>
          <w:szCs w:val="10"/>
          <w:lang w:val="en-GB"/>
        </w:rPr>
      </w:pPr>
    </w:p>
    <w:tbl>
      <w:tblPr>
        <w:tblW w:w="10195"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000" w:firstRow="0" w:lastRow="0" w:firstColumn="0" w:lastColumn="0" w:noHBand="0" w:noVBand="0"/>
      </w:tblPr>
      <w:tblGrid>
        <w:gridCol w:w="2407"/>
        <w:gridCol w:w="2596"/>
        <w:gridCol w:w="1679"/>
        <w:gridCol w:w="3513"/>
      </w:tblGrid>
      <w:tr w:rsidR="006A2E7A" w:rsidRPr="006B5B58" w14:paraId="1CEFC18F" w14:textId="77777777" w:rsidTr="00877AEE">
        <w:trPr>
          <w:trHeight w:hRule="exact" w:val="288"/>
          <w:jc w:val="center"/>
        </w:trPr>
        <w:tc>
          <w:tcPr>
            <w:tcW w:w="10195" w:type="dxa"/>
            <w:gridSpan w:val="4"/>
            <w:shd w:val="clear" w:color="auto" w:fill="FFF2CC"/>
            <w:vAlign w:val="center"/>
          </w:tcPr>
          <w:p w14:paraId="13436E6B" w14:textId="77777777" w:rsidR="006A2E7A" w:rsidRPr="006B5B58" w:rsidRDefault="007B1D09">
            <w:pPr>
              <w:pStyle w:val="Heading3"/>
              <w:rPr>
                <w:rFonts w:ascii="Calibri Light" w:hAnsi="Calibri Light" w:cs="Arial"/>
                <w:color w:val="000000"/>
                <w:sz w:val="22"/>
                <w:szCs w:val="22"/>
                <w:lang w:val="en-GB"/>
              </w:rPr>
            </w:pPr>
            <w:r w:rsidRPr="006B5B58">
              <w:rPr>
                <w:rFonts w:ascii="Calibri Light" w:hAnsi="Calibri Light" w:cs="Arial"/>
                <w:color w:val="000000"/>
                <w:sz w:val="22"/>
                <w:szCs w:val="22"/>
                <w:lang w:val="en-GB"/>
              </w:rPr>
              <w:t>Generic information</w:t>
            </w:r>
          </w:p>
        </w:tc>
      </w:tr>
      <w:tr w:rsidR="0085682A" w:rsidRPr="006B5B58" w14:paraId="730FD87F" w14:textId="77777777">
        <w:trPr>
          <w:trHeight w:val="405"/>
          <w:jc w:val="center"/>
        </w:trPr>
        <w:tc>
          <w:tcPr>
            <w:tcW w:w="2407" w:type="dxa"/>
            <w:tcBorders>
              <w:right w:val="single" w:sz="4" w:space="0" w:color="0000FF"/>
            </w:tcBorders>
            <w:shd w:val="clear" w:color="auto" w:fill="auto"/>
            <w:vAlign w:val="center"/>
          </w:tcPr>
          <w:p w14:paraId="34E157C0" w14:textId="77777777" w:rsidR="0085682A" w:rsidRPr="006B5B58" w:rsidRDefault="0085682A" w:rsidP="0085682A">
            <w:pPr>
              <w:pStyle w:val="Heading3"/>
              <w:jc w:val="left"/>
              <w:rPr>
                <w:rFonts w:ascii="Calibri Light" w:hAnsi="Calibri Light" w:cs="Arial"/>
                <w:b w:val="0"/>
                <w:color w:val="000000"/>
                <w:sz w:val="22"/>
                <w:szCs w:val="22"/>
                <w:lang w:val="en-GB"/>
              </w:rPr>
            </w:pPr>
            <w:r w:rsidRPr="006B5B58">
              <w:rPr>
                <w:rFonts w:ascii="Calibri Light" w:hAnsi="Calibri Light" w:cs="Arial"/>
                <w:b w:val="0"/>
                <w:color w:val="000000"/>
                <w:sz w:val="22"/>
                <w:szCs w:val="22"/>
                <w:lang w:val="en-GB"/>
              </w:rPr>
              <w:t>Head of Course</w:t>
            </w:r>
          </w:p>
        </w:tc>
        <w:tc>
          <w:tcPr>
            <w:tcW w:w="7788" w:type="dxa"/>
            <w:gridSpan w:val="3"/>
            <w:tcBorders>
              <w:left w:val="single" w:sz="4" w:space="0" w:color="0000FF"/>
            </w:tcBorders>
            <w:shd w:val="clear" w:color="auto" w:fill="auto"/>
            <w:vAlign w:val="center"/>
          </w:tcPr>
          <w:p w14:paraId="43F0418F" w14:textId="77777777" w:rsidR="0085682A" w:rsidRPr="00722056" w:rsidRDefault="0085682A" w:rsidP="0085682A">
            <w:pPr>
              <w:pStyle w:val="Heading3"/>
              <w:jc w:val="left"/>
              <w:rPr>
                <w:rFonts w:ascii="Calibri Light" w:hAnsi="Calibri Light" w:cs="Calibri Light"/>
                <w:color w:val="000000"/>
                <w:sz w:val="22"/>
                <w:szCs w:val="22"/>
              </w:rPr>
            </w:pPr>
            <w:r w:rsidRPr="00722056">
              <w:rPr>
                <w:rFonts w:ascii="Calibri Light" w:hAnsi="Calibri Light" w:cs="Calibri Light"/>
                <w:color w:val="000000"/>
                <w:sz w:val="22"/>
                <w:szCs w:val="22"/>
              </w:rPr>
              <w:t>Predrag Kralj, Associate Professor, Ph.D., MS.ME., BS.ME.</w:t>
            </w:r>
          </w:p>
        </w:tc>
      </w:tr>
      <w:tr w:rsidR="0085682A" w:rsidRPr="006B5B58" w14:paraId="6DDAE208" w14:textId="77777777">
        <w:trPr>
          <w:trHeight w:val="405"/>
          <w:jc w:val="center"/>
        </w:trPr>
        <w:tc>
          <w:tcPr>
            <w:tcW w:w="2407" w:type="dxa"/>
            <w:vAlign w:val="center"/>
          </w:tcPr>
          <w:p w14:paraId="41F18044" w14:textId="77777777" w:rsidR="0085682A" w:rsidRPr="006B5B58" w:rsidRDefault="0085682A" w:rsidP="0085682A">
            <w:pPr>
              <w:pStyle w:val="BodyText"/>
              <w:rPr>
                <w:rFonts w:ascii="Calibri Light" w:hAnsi="Calibri Light" w:cs="Arial"/>
                <w:sz w:val="22"/>
                <w:szCs w:val="22"/>
                <w:lang w:val="en-GB"/>
              </w:rPr>
            </w:pPr>
            <w:r w:rsidRPr="006B5B58">
              <w:rPr>
                <w:rFonts w:ascii="Calibri Light" w:hAnsi="Calibri Light" w:cs="Arial"/>
                <w:sz w:val="22"/>
                <w:szCs w:val="22"/>
                <w:lang w:val="en-GB"/>
              </w:rPr>
              <w:t>Course</w:t>
            </w:r>
          </w:p>
        </w:tc>
        <w:tc>
          <w:tcPr>
            <w:tcW w:w="7788" w:type="dxa"/>
            <w:gridSpan w:val="3"/>
            <w:vAlign w:val="center"/>
          </w:tcPr>
          <w:p w14:paraId="68D27B8E" w14:textId="77777777" w:rsidR="0085682A" w:rsidRPr="00722056" w:rsidRDefault="0085682A" w:rsidP="0085682A">
            <w:pPr>
              <w:pStyle w:val="FieldText"/>
              <w:rPr>
                <w:rFonts w:ascii="Calibri Light" w:hAnsi="Calibri Light" w:cs="Calibri Light"/>
                <w:sz w:val="22"/>
                <w:szCs w:val="22"/>
                <w:lang w:val="en-GB"/>
              </w:rPr>
            </w:pPr>
            <w:r w:rsidRPr="00722056">
              <w:rPr>
                <w:rFonts w:ascii="Calibri Light" w:hAnsi="Calibri Light" w:cs="Calibri Light"/>
                <w:sz w:val="22"/>
                <w:szCs w:val="22"/>
                <w:lang w:val="en-GB"/>
              </w:rPr>
              <w:t>Marine Auxiliary Systems</w:t>
            </w:r>
          </w:p>
        </w:tc>
      </w:tr>
      <w:tr w:rsidR="0085682A" w:rsidRPr="006B5B58" w14:paraId="5B2FF540" w14:textId="77777777">
        <w:trPr>
          <w:trHeight w:val="405"/>
          <w:jc w:val="center"/>
        </w:trPr>
        <w:tc>
          <w:tcPr>
            <w:tcW w:w="2407" w:type="dxa"/>
            <w:vAlign w:val="center"/>
          </w:tcPr>
          <w:p w14:paraId="011E38E2" w14:textId="77777777" w:rsidR="0085682A" w:rsidRPr="006B5B58" w:rsidRDefault="0085682A" w:rsidP="0085682A">
            <w:pPr>
              <w:pStyle w:val="BodyText"/>
              <w:rPr>
                <w:rFonts w:ascii="Calibri Light" w:hAnsi="Calibri Light" w:cs="Arial"/>
                <w:sz w:val="22"/>
                <w:szCs w:val="22"/>
                <w:lang w:val="en-GB"/>
              </w:rPr>
            </w:pPr>
            <w:r w:rsidRPr="006B5B58">
              <w:rPr>
                <w:rFonts w:ascii="Calibri Light" w:hAnsi="Calibri Light" w:cs="Arial"/>
                <w:color w:val="000000"/>
                <w:sz w:val="22"/>
                <w:szCs w:val="22"/>
                <w:lang w:val="en-GB"/>
              </w:rPr>
              <w:t xml:space="preserve">Study Programme </w:t>
            </w:r>
          </w:p>
        </w:tc>
        <w:tc>
          <w:tcPr>
            <w:tcW w:w="7788" w:type="dxa"/>
            <w:gridSpan w:val="3"/>
            <w:vAlign w:val="center"/>
          </w:tcPr>
          <w:p w14:paraId="7F78DFD5" w14:textId="77777777" w:rsidR="0085682A" w:rsidRPr="00722056" w:rsidRDefault="0085682A" w:rsidP="0085682A">
            <w:pPr>
              <w:pStyle w:val="FieldText"/>
              <w:rPr>
                <w:rFonts w:ascii="Calibri Light" w:hAnsi="Calibri Light" w:cs="Calibri Light"/>
                <w:sz w:val="22"/>
                <w:szCs w:val="22"/>
                <w:lang w:val="en-GB"/>
              </w:rPr>
            </w:pPr>
            <w:r w:rsidRPr="00722056">
              <w:rPr>
                <w:rFonts w:ascii="Calibri Light" w:hAnsi="Calibri Light" w:cs="Calibri Light"/>
                <w:color w:val="000000"/>
                <w:sz w:val="22"/>
                <w:szCs w:val="22"/>
              </w:rPr>
              <w:t>Marine Engineering</w:t>
            </w:r>
          </w:p>
        </w:tc>
      </w:tr>
      <w:tr w:rsidR="0085682A" w:rsidRPr="006B5B58" w14:paraId="0C7E7223" w14:textId="77777777">
        <w:trPr>
          <w:trHeight w:val="405"/>
          <w:jc w:val="center"/>
        </w:trPr>
        <w:tc>
          <w:tcPr>
            <w:tcW w:w="2407" w:type="dxa"/>
            <w:vAlign w:val="center"/>
          </w:tcPr>
          <w:p w14:paraId="3A672869" w14:textId="77777777" w:rsidR="0085682A" w:rsidRPr="006B5B58" w:rsidRDefault="0085682A" w:rsidP="0085682A">
            <w:pPr>
              <w:pStyle w:val="BodyText"/>
              <w:rPr>
                <w:rFonts w:ascii="Calibri Light" w:hAnsi="Calibri Light" w:cs="Arial"/>
                <w:sz w:val="22"/>
                <w:szCs w:val="22"/>
                <w:lang w:val="en-GB"/>
              </w:rPr>
            </w:pPr>
            <w:r w:rsidRPr="006B5B58">
              <w:rPr>
                <w:rFonts w:ascii="Calibri Light" w:hAnsi="Calibri Light" w:cs="Arial"/>
                <w:color w:val="000000"/>
                <w:sz w:val="22"/>
                <w:szCs w:val="22"/>
                <w:lang w:val="en-GB"/>
              </w:rPr>
              <w:t>Type of Course</w:t>
            </w:r>
          </w:p>
        </w:tc>
        <w:tc>
          <w:tcPr>
            <w:tcW w:w="7788" w:type="dxa"/>
            <w:gridSpan w:val="3"/>
            <w:vAlign w:val="center"/>
          </w:tcPr>
          <w:p w14:paraId="22861272" w14:textId="77777777" w:rsidR="0085682A" w:rsidRPr="00722056" w:rsidRDefault="0085682A" w:rsidP="0085682A">
            <w:pPr>
              <w:pStyle w:val="FieldText"/>
              <w:rPr>
                <w:rFonts w:ascii="Calibri Light" w:hAnsi="Calibri Light" w:cs="Calibri Light"/>
                <w:sz w:val="22"/>
                <w:szCs w:val="22"/>
                <w:lang w:val="en-GB"/>
              </w:rPr>
            </w:pPr>
            <w:r w:rsidRPr="00722056">
              <w:rPr>
                <w:rFonts w:ascii="Calibri Light" w:hAnsi="Calibri Light" w:cs="Calibri Light"/>
                <w:sz w:val="22"/>
                <w:szCs w:val="22"/>
                <w:lang w:val="en-GB"/>
              </w:rPr>
              <w:t>STCW</w:t>
            </w:r>
            <w:r w:rsidR="00722056" w:rsidRPr="00722056">
              <w:rPr>
                <w:rFonts w:ascii="Calibri Light" w:hAnsi="Calibri Light" w:cs="Calibri Light"/>
                <w:sz w:val="22"/>
                <w:szCs w:val="22"/>
                <w:lang w:val="en-GB"/>
              </w:rPr>
              <w:t xml:space="preserve"> - obligatory</w:t>
            </w:r>
          </w:p>
        </w:tc>
      </w:tr>
      <w:tr w:rsidR="002F7B6E" w:rsidRPr="006B5B58" w14:paraId="214E87B6" w14:textId="77777777" w:rsidTr="005F39A1">
        <w:trPr>
          <w:trHeight w:val="405"/>
          <w:jc w:val="center"/>
        </w:trPr>
        <w:tc>
          <w:tcPr>
            <w:tcW w:w="2407" w:type="dxa"/>
            <w:vAlign w:val="center"/>
          </w:tcPr>
          <w:p w14:paraId="69ED7092" w14:textId="77777777" w:rsidR="002F7B6E" w:rsidRPr="006B5B58" w:rsidRDefault="002F7B6E" w:rsidP="005C334F">
            <w:pPr>
              <w:pStyle w:val="BodyText"/>
              <w:rPr>
                <w:rFonts w:ascii="Calibri Light" w:hAnsi="Calibri Light" w:cs="Arial"/>
                <w:color w:val="000000"/>
                <w:sz w:val="22"/>
                <w:szCs w:val="22"/>
                <w:lang w:val="en-GB"/>
              </w:rPr>
            </w:pPr>
            <w:r w:rsidRPr="006B5B58">
              <w:rPr>
                <w:rFonts w:ascii="Calibri Light" w:hAnsi="Calibri Light" w:cs="Arial"/>
                <w:color w:val="000000"/>
                <w:sz w:val="22"/>
                <w:szCs w:val="22"/>
                <w:lang w:val="en-GB"/>
              </w:rPr>
              <w:t>Year of Study</w:t>
            </w:r>
          </w:p>
        </w:tc>
        <w:tc>
          <w:tcPr>
            <w:tcW w:w="2596" w:type="dxa"/>
            <w:vAlign w:val="center"/>
          </w:tcPr>
          <w:p w14:paraId="5504724C" w14:textId="77777777" w:rsidR="002F7B6E" w:rsidRPr="006B5B58" w:rsidRDefault="0085682A" w:rsidP="007D5AD4">
            <w:pPr>
              <w:pStyle w:val="FieldText"/>
              <w:rPr>
                <w:rFonts w:ascii="Calibri Light" w:hAnsi="Calibri Light" w:cs="Arial"/>
                <w:sz w:val="22"/>
                <w:szCs w:val="22"/>
                <w:lang w:val="en-GB"/>
              </w:rPr>
            </w:pPr>
            <w:r>
              <w:rPr>
                <w:rFonts w:ascii="Calibri Light" w:hAnsi="Calibri Light" w:cs="Arial"/>
                <w:sz w:val="22"/>
                <w:szCs w:val="22"/>
                <w:lang w:val="en-GB"/>
              </w:rPr>
              <w:t>3</w:t>
            </w:r>
          </w:p>
        </w:tc>
        <w:tc>
          <w:tcPr>
            <w:tcW w:w="5192" w:type="dxa"/>
            <w:gridSpan w:val="2"/>
            <w:vAlign w:val="center"/>
          </w:tcPr>
          <w:p w14:paraId="26A19E9C" w14:textId="77777777" w:rsidR="002F7B6E" w:rsidRPr="006B5B58" w:rsidRDefault="002F7B6E" w:rsidP="007D5AD4">
            <w:pPr>
              <w:pStyle w:val="FieldText"/>
              <w:rPr>
                <w:rFonts w:ascii="Calibri Light" w:hAnsi="Calibri Light" w:cs="Arial"/>
                <w:sz w:val="22"/>
                <w:szCs w:val="22"/>
                <w:lang w:val="en-GB"/>
              </w:rPr>
            </w:pPr>
          </w:p>
        </w:tc>
      </w:tr>
      <w:tr w:rsidR="008E6D6A" w:rsidRPr="006B5B58" w14:paraId="7C039782" w14:textId="77777777">
        <w:trPr>
          <w:trHeight w:val="145"/>
          <w:jc w:val="center"/>
        </w:trPr>
        <w:tc>
          <w:tcPr>
            <w:tcW w:w="2407" w:type="dxa"/>
            <w:vMerge w:val="restart"/>
            <w:vAlign w:val="center"/>
          </w:tcPr>
          <w:p w14:paraId="5CB91E11" w14:textId="77777777" w:rsidR="008E6D6A" w:rsidRPr="006B5B58" w:rsidRDefault="007B1D09" w:rsidP="00E609D0">
            <w:pPr>
              <w:pStyle w:val="BodyText"/>
              <w:rPr>
                <w:rFonts w:ascii="Calibri Light" w:hAnsi="Calibri Light" w:cs="Arial"/>
                <w:color w:val="000000"/>
                <w:sz w:val="22"/>
                <w:szCs w:val="22"/>
                <w:lang w:val="en-GB"/>
              </w:rPr>
            </w:pPr>
            <w:r w:rsidRPr="006B5B58">
              <w:rPr>
                <w:rFonts w:ascii="Calibri Light" w:hAnsi="Calibri Light" w:cs="Arial"/>
                <w:color w:val="000000"/>
                <w:sz w:val="22"/>
                <w:szCs w:val="22"/>
                <w:lang w:val="en-GB"/>
              </w:rPr>
              <w:t xml:space="preserve">Estimated Student Workload and </w:t>
            </w:r>
            <w:r w:rsidR="00E609D0" w:rsidRPr="006B5B58">
              <w:rPr>
                <w:rFonts w:ascii="Calibri Light" w:hAnsi="Calibri Light" w:cs="Arial"/>
                <w:color w:val="000000"/>
                <w:sz w:val="22"/>
                <w:szCs w:val="22"/>
                <w:lang w:val="en-GB"/>
              </w:rPr>
              <w:t>Methods of Instruction</w:t>
            </w:r>
          </w:p>
        </w:tc>
        <w:tc>
          <w:tcPr>
            <w:tcW w:w="4275" w:type="dxa"/>
            <w:gridSpan w:val="2"/>
            <w:vAlign w:val="center"/>
          </w:tcPr>
          <w:p w14:paraId="44C360EB" w14:textId="77777777" w:rsidR="008E6D6A" w:rsidRPr="006B5B58" w:rsidRDefault="008E6D6A" w:rsidP="007B1D09">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t xml:space="preserve">ECTS </w:t>
            </w:r>
            <w:r w:rsidR="007B1D09" w:rsidRPr="006B5B58">
              <w:rPr>
                <w:rFonts w:ascii="Calibri Light" w:hAnsi="Calibri Light" w:cs="Arial"/>
                <w:b w:val="0"/>
                <w:sz w:val="22"/>
                <w:szCs w:val="22"/>
                <w:lang w:val="en-GB"/>
              </w:rPr>
              <w:t>coefficient</w:t>
            </w:r>
            <w:r w:rsidRPr="006B5B58">
              <w:rPr>
                <w:rFonts w:ascii="Calibri Light" w:hAnsi="Calibri Light" w:cs="Arial"/>
                <w:b w:val="0"/>
                <w:sz w:val="22"/>
                <w:szCs w:val="22"/>
                <w:lang w:val="en-GB"/>
              </w:rPr>
              <w:t xml:space="preserve"> </w:t>
            </w:r>
            <w:r w:rsidR="007B1D09" w:rsidRPr="006B5B58">
              <w:rPr>
                <w:rFonts w:ascii="Calibri Light" w:hAnsi="Calibri Light" w:cs="Arial"/>
                <w:b w:val="0"/>
                <w:sz w:val="22"/>
                <w:szCs w:val="22"/>
                <w:lang w:val="en-GB"/>
              </w:rPr>
              <w:t>of Student Workload</w:t>
            </w:r>
          </w:p>
        </w:tc>
        <w:tc>
          <w:tcPr>
            <w:tcW w:w="3513" w:type="dxa"/>
            <w:vAlign w:val="center"/>
          </w:tcPr>
          <w:p w14:paraId="166A030C" w14:textId="77777777" w:rsidR="008E6D6A" w:rsidRPr="006B5B58" w:rsidRDefault="0085682A" w:rsidP="00B66067">
            <w:pPr>
              <w:pStyle w:val="FieldText"/>
              <w:jc w:val="center"/>
              <w:rPr>
                <w:rFonts w:ascii="Calibri Light" w:hAnsi="Calibri Light" w:cs="Arial"/>
                <w:sz w:val="22"/>
                <w:szCs w:val="22"/>
                <w:lang w:val="en-GB"/>
              </w:rPr>
            </w:pPr>
            <w:r>
              <w:rPr>
                <w:rFonts w:ascii="Calibri Light" w:hAnsi="Calibri Light" w:cs="Arial"/>
                <w:sz w:val="22"/>
                <w:szCs w:val="22"/>
                <w:lang w:val="en-GB"/>
              </w:rPr>
              <w:t>6</w:t>
            </w:r>
          </w:p>
        </w:tc>
      </w:tr>
      <w:tr w:rsidR="008E6D6A" w:rsidRPr="006B5B58" w14:paraId="50A089C5" w14:textId="77777777">
        <w:trPr>
          <w:trHeight w:val="145"/>
          <w:jc w:val="center"/>
        </w:trPr>
        <w:tc>
          <w:tcPr>
            <w:tcW w:w="2407" w:type="dxa"/>
            <w:vMerge/>
            <w:vAlign w:val="center"/>
          </w:tcPr>
          <w:p w14:paraId="30D84040" w14:textId="77777777" w:rsidR="008E6D6A" w:rsidRPr="006B5B58" w:rsidRDefault="008E6D6A" w:rsidP="005C334F">
            <w:pPr>
              <w:pStyle w:val="BodyText"/>
              <w:rPr>
                <w:rFonts w:ascii="Calibri Light" w:hAnsi="Calibri Light" w:cs="Arial"/>
                <w:color w:val="000000"/>
                <w:sz w:val="22"/>
                <w:szCs w:val="22"/>
                <w:lang w:val="en-GB"/>
              </w:rPr>
            </w:pPr>
          </w:p>
        </w:tc>
        <w:tc>
          <w:tcPr>
            <w:tcW w:w="4275" w:type="dxa"/>
            <w:gridSpan w:val="2"/>
            <w:vAlign w:val="center"/>
          </w:tcPr>
          <w:p w14:paraId="7325B1FC" w14:textId="77777777" w:rsidR="008E6D6A" w:rsidRPr="006B5B58" w:rsidRDefault="00E609D0" w:rsidP="00E609D0">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t>Number of Hours</w:t>
            </w:r>
            <w:r w:rsidR="008E6D6A" w:rsidRPr="006B5B58">
              <w:rPr>
                <w:rFonts w:ascii="Calibri Light" w:hAnsi="Calibri Light" w:cs="Arial"/>
                <w:b w:val="0"/>
                <w:sz w:val="22"/>
                <w:szCs w:val="22"/>
                <w:lang w:val="en-GB"/>
              </w:rPr>
              <w:t xml:space="preserve"> (</w:t>
            </w:r>
            <w:r w:rsidRPr="006B5B58">
              <w:rPr>
                <w:rFonts w:ascii="Calibri Light" w:hAnsi="Calibri Light" w:cs="Arial"/>
                <w:b w:val="0"/>
                <w:sz w:val="22"/>
                <w:szCs w:val="22"/>
                <w:lang w:val="en-GB"/>
              </w:rPr>
              <w:t>L</w:t>
            </w:r>
            <w:r w:rsidR="008E6D6A" w:rsidRPr="006B5B58">
              <w:rPr>
                <w:rFonts w:ascii="Calibri Light" w:hAnsi="Calibri Light" w:cs="Arial"/>
                <w:b w:val="0"/>
                <w:sz w:val="22"/>
                <w:szCs w:val="22"/>
                <w:lang w:val="en-GB"/>
              </w:rPr>
              <w:t>+</w:t>
            </w:r>
            <w:r w:rsidRPr="006B5B58">
              <w:rPr>
                <w:rFonts w:ascii="Calibri Light" w:hAnsi="Calibri Light" w:cs="Arial"/>
                <w:b w:val="0"/>
                <w:sz w:val="22"/>
                <w:szCs w:val="22"/>
                <w:lang w:val="en-GB"/>
              </w:rPr>
              <w:t>E</w:t>
            </w:r>
            <w:r w:rsidR="008E6D6A" w:rsidRPr="006B5B58">
              <w:rPr>
                <w:rFonts w:ascii="Calibri Light" w:hAnsi="Calibri Light" w:cs="Arial"/>
                <w:b w:val="0"/>
                <w:sz w:val="22"/>
                <w:szCs w:val="22"/>
                <w:lang w:val="en-GB"/>
              </w:rPr>
              <w:t>+S)</w:t>
            </w:r>
          </w:p>
        </w:tc>
        <w:tc>
          <w:tcPr>
            <w:tcW w:w="3513" w:type="dxa"/>
            <w:vAlign w:val="center"/>
          </w:tcPr>
          <w:p w14:paraId="082A0F7B" w14:textId="77777777" w:rsidR="008E6D6A" w:rsidRPr="006B5B58" w:rsidRDefault="00722056" w:rsidP="00B66067">
            <w:pPr>
              <w:pStyle w:val="FieldText"/>
              <w:jc w:val="center"/>
              <w:rPr>
                <w:rFonts w:ascii="Calibri Light" w:hAnsi="Calibri Light" w:cs="Arial"/>
                <w:sz w:val="22"/>
                <w:szCs w:val="22"/>
                <w:lang w:val="en-GB"/>
              </w:rPr>
            </w:pPr>
            <w:r>
              <w:rPr>
                <w:rFonts w:ascii="Calibri Light" w:hAnsi="Calibri Light" w:cs="Arial"/>
                <w:sz w:val="22"/>
                <w:szCs w:val="22"/>
                <w:lang w:val="en-GB"/>
              </w:rPr>
              <w:t>60</w:t>
            </w:r>
            <w:r w:rsidR="0085682A">
              <w:rPr>
                <w:rFonts w:ascii="Calibri Light" w:hAnsi="Calibri Light" w:cs="Arial"/>
                <w:sz w:val="22"/>
                <w:szCs w:val="22"/>
                <w:lang w:val="en-GB"/>
              </w:rPr>
              <w:t>+15+0</w:t>
            </w:r>
            <w:r>
              <w:rPr>
                <w:rFonts w:ascii="Calibri Light" w:hAnsi="Calibri Light" w:cs="Arial"/>
                <w:sz w:val="22"/>
                <w:szCs w:val="22"/>
                <w:lang w:val="en-GB"/>
              </w:rPr>
              <w:t xml:space="preserve"> (4+1+0)</w:t>
            </w:r>
          </w:p>
        </w:tc>
      </w:tr>
    </w:tbl>
    <w:p w14:paraId="39D22B39" w14:textId="77777777" w:rsidR="006A2E7A" w:rsidRPr="006B5B58" w:rsidRDefault="006A2E7A">
      <w:pPr>
        <w:rPr>
          <w:rFonts w:ascii="Calibri Light" w:hAnsi="Calibri Light"/>
          <w:lang w:val="en-GB"/>
        </w:rPr>
      </w:pPr>
    </w:p>
    <w:p w14:paraId="4ED10FAF" w14:textId="77777777" w:rsidR="00726826" w:rsidRPr="006B5B58" w:rsidRDefault="00726826">
      <w:pPr>
        <w:rPr>
          <w:rFonts w:ascii="Calibri Light" w:hAnsi="Calibri Light"/>
          <w:lang w:val="en-GB"/>
        </w:rPr>
      </w:pPr>
    </w:p>
    <w:tbl>
      <w:tblPr>
        <w:tblW w:w="17712"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000" w:firstRow="0" w:lastRow="0" w:firstColumn="0" w:lastColumn="0" w:noHBand="0" w:noVBand="0"/>
      </w:tblPr>
      <w:tblGrid>
        <w:gridCol w:w="1695"/>
        <w:gridCol w:w="680"/>
        <w:gridCol w:w="2375"/>
        <w:gridCol w:w="570"/>
        <w:gridCol w:w="760"/>
        <w:gridCol w:w="950"/>
        <w:gridCol w:w="568"/>
        <w:gridCol w:w="79"/>
        <w:gridCol w:w="346"/>
        <w:gridCol w:w="1260"/>
        <w:gridCol w:w="748"/>
        <w:gridCol w:w="29"/>
        <w:gridCol w:w="4138"/>
        <w:gridCol w:w="3514"/>
      </w:tblGrid>
      <w:tr w:rsidR="006A2E7A" w:rsidRPr="006B5B58" w14:paraId="3DB66E2F" w14:textId="77777777" w:rsidTr="005E1598">
        <w:trPr>
          <w:gridBefore w:val="8"/>
          <w:wBefore w:w="7677" w:type="dxa"/>
          <w:trHeight w:hRule="exact" w:val="288"/>
          <w:jc w:val="center"/>
        </w:trPr>
        <w:tc>
          <w:tcPr>
            <w:tcW w:w="10035" w:type="dxa"/>
            <w:gridSpan w:val="6"/>
            <w:shd w:val="clear" w:color="auto" w:fill="F3D839"/>
            <w:vAlign w:val="center"/>
          </w:tcPr>
          <w:p w14:paraId="45538E95" w14:textId="77777777" w:rsidR="006A2E7A" w:rsidRPr="006B5B58" w:rsidRDefault="007B1D09" w:rsidP="00136E01">
            <w:pPr>
              <w:pStyle w:val="ListParagraph"/>
              <w:numPr>
                <w:ilvl w:val="0"/>
                <w:numId w:val="1"/>
              </w:numPr>
              <w:shd w:val="clear" w:color="auto" w:fill="FFF2CC"/>
              <w:spacing w:after="60" w:line="240" w:lineRule="auto"/>
              <w:rPr>
                <w:rFonts w:ascii="Calibri Light" w:hAnsi="Calibri Light"/>
                <w:b/>
                <w:color w:val="000000"/>
                <w:sz w:val="24"/>
                <w:szCs w:val="24"/>
                <w:lang w:val="en-GB"/>
              </w:rPr>
            </w:pPr>
            <w:r w:rsidRPr="006B5B58">
              <w:rPr>
                <w:rFonts w:ascii="Calibri Light" w:hAnsi="Calibri Light"/>
                <w:b/>
                <w:color w:val="000000"/>
                <w:sz w:val="24"/>
                <w:szCs w:val="24"/>
                <w:lang w:val="en-GB"/>
              </w:rPr>
              <w:t>GENERAL COURSE DESCRIPTION</w:t>
            </w:r>
          </w:p>
          <w:p w14:paraId="3191B416" w14:textId="77777777" w:rsidR="006A2E7A" w:rsidRPr="006B5B58" w:rsidRDefault="006A2E7A" w:rsidP="007D5AD4">
            <w:pPr>
              <w:pStyle w:val="Heading3"/>
              <w:rPr>
                <w:rFonts w:ascii="Calibri Light" w:hAnsi="Calibri Light" w:cs="Arial"/>
                <w:color w:val="000000"/>
                <w:sz w:val="22"/>
                <w:szCs w:val="22"/>
                <w:lang w:val="en-GB"/>
              </w:rPr>
            </w:pPr>
          </w:p>
        </w:tc>
      </w:tr>
      <w:tr w:rsidR="006A2E7A" w:rsidRPr="006B5B58" w14:paraId="19556476" w14:textId="77777777" w:rsidTr="005E1598">
        <w:trPr>
          <w:gridBefore w:val="8"/>
          <w:wBefore w:w="7677" w:type="dxa"/>
          <w:trHeight w:val="432"/>
          <w:jc w:val="center"/>
        </w:trPr>
        <w:tc>
          <w:tcPr>
            <w:tcW w:w="10035" w:type="dxa"/>
            <w:gridSpan w:val="6"/>
            <w:vAlign w:val="center"/>
          </w:tcPr>
          <w:p w14:paraId="1AADD1C6" w14:textId="77777777" w:rsidR="00E609D0" w:rsidRPr="006F7989" w:rsidRDefault="00E609D0" w:rsidP="00136E01">
            <w:pPr>
              <w:pStyle w:val="BodyText"/>
              <w:numPr>
                <w:ilvl w:val="1"/>
                <w:numId w:val="2"/>
              </w:numPr>
              <w:jc w:val="both"/>
              <w:rPr>
                <w:rFonts w:ascii="Calibri Light" w:hAnsi="Calibri Light" w:cs="Calibri Light"/>
                <w:i/>
                <w:color w:val="000000"/>
                <w:sz w:val="22"/>
                <w:szCs w:val="22"/>
                <w:lang w:val="en-GB"/>
              </w:rPr>
            </w:pPr>
            <w:r w:rsidRPr="006F7989">
              <w:rPr>
                <w:rFonts w:ascii="Calibri Light" w:hAnsi="Calibri Light" w:cs="Calibri Light"/>
                <w:i/>
                <w:color w:val="000000"/>
                <w:sz w:val="22"/>
                <w:szCs w:val="22"/>
                <w:lang w:val="en-GB"/>
              </w:rPr>
              <w:t>Course Objectives</w:t>
            </w:r>
          </w:p>
        </w:tc>
      </w:tr>
      <w:tr w:rsidR="006A2E7A" w:rsidRPr="006B5B58" w14:paraId="03191970" w14:textId="77777777" w:rsidTr="005E1598">
        <w:trPr>
          <w:gridBefore w:val="8"/>
          <w:wBefore w:w="7677" w:type="dxa"/>
          <w:trHeight w:val="432"/>
          <w:jc w:val="center"/>
        </w:trPr>
        <w:tc>
          <w:tcPr>
            <w:tcW w:w="10035" w:type="dxa"/>
            <w:gridSpan w:val="6"/>
            <w:vAlign w:val="center"/>
          </w:tcPr>
          <w:p w14:paraId="7BFBB9F0" w14:textId="77777777" w:rsidR="006A2E7A" w:rsidRPr="00A9008A" w:rsidRDefault="00D619E4" w:rsidP="003D6CBC">
            <w:pPr>
              <w:pStyle w:val="FieldText"/>
              <w:rPr>
                <w:rFonts w:ascii="Calibri Light" w:hAnsi="Calibri Light" w:cs="Calibri Light"/>
                <w:b w:val="0"/>
                <w:color w:val="000000"/>
                <w:sz w:val="22"/>
                <w:szCs w:val="22"/>
                <w:lang w:val="en-GB"/>
              </w:rPr>
            </w:pPr>
            <w:r>
              <w:rPr>
                <w:rFonts w:ascii="Calibri Light" w:hAnsi="Calibri Light" w:cs="Calibri Light"/>
                <w:b w:val="0"/>
                <w:color w:val="000000"/>
                <w:sz w:val="22"/>
                <w:szCs w:val="22"/>
                <w:lang w:val="en-GB"/>
              </w:rPr>
              <w:t xml:space="preserve">The objective of the course is to introduce the students in the field of ship auxiliary systems, their most common types, the characteristics of their important elements and the exploitation of the systems in a safe and </w:t>
            </w:r>
            <w:r w:rsidR="00CD0992">
              <w:rPr>
                <w:rFonts w:ascii="Calibri Light" w:hAnsi="Calibri Light" w:cs="Calibri Light"/>
                <w:b w:val="0"/>
                <w:color w:val="000000"/>
                <w:sz w:val="22"/>
                <w:szCs w:val="22"/>
                <w:lang w:val="en-GB"/>
              </w:rPr>
              <w:t>efficient mode, what is necessary for responsible marine engineer officer.</w:t>
            </w:r>
          </w:p>
        </w:tc>
      </w:tr>
      <w:tr w:rsidR="006A2E7A" w:rsidRPr="006B5B58" w14:paraId="716954CB" w14:textId="77777777" w:rsidTr="005E1598">
        <w:trPr>
          <w:gridBefore w:val="8"/>
          <w:wBefore w:w="7677" w:type="dxa"/>
          <w:trHeight w:val="432"/>
          <w:jc w:val="center"/>
        </w:trPr>
        <w:tc>
          <w:tcPr>
            <w:tcW w:w="10035" w:type="dxa"/>
            <w:gridSpan w:val="6"/>
            <w:vAlign w:val="center"/>
          </w:tcPr>
          <w:p w14:paraId="74F18ADE" w14:textId="77777777" w:rsidR="00C720D1" w:rsidRPr="006F7989" w:rsidRDefault="00C720D1" w:rsidP="00136E01">
            <w:pPr>
              <w:pStyle w:val="BodyText"/>
              <w:numPr>
                <w:ilvl w:val="1"/>
                <w:numId w:val="2"/>
              </w:numPr>
              <w:rPr>
                <w:rFonts w:ascii="Calibri Light" w:hAnsi="Calibri Light" w:cs="Calibri Light"/>
                <w:i/>
                <w:color w:val="000000"/>
                <w:sz w:val="22"/>
                <w:szCs w:val="22"/>
                <w:lang w:val="en-GB"/>
              </w:rPr>
            </w:pPr>
            <w:r w:rsidRPr="006F7989">
              <w:rPr>
                <w:rFonts w:ascii="Calibri Light" w:hAnsi="Calibri Light" w:cs="Calibri Light"/>
                <w:i/>
                <w:color w:val="000000"/>
                <w:sz w:val="22"/>
                <w:szCs w:val="22"/>
                <w:lang w:val="en-GB"/>
              </w:rPr>
              <w:t>Prerequisites for Course Registration</w:t>
            </w:r>
          </w:p>
        </w:tc>
      </w:tr>
      <w:tr w:rsidR="006A2E7A" w:rsidRPr="006B5B58" w14:paraId="6456E8A1" w14:textId="77777777" w:rsidTr="005E1598">
        <w:trPr>
          <w:gridBefore w:val="8"/>
          <w:wBefore w:w="7677" w:type="dxa"/>
          <w:trHeight w:val="432"/>
          <w:jc w:val="center"/>
        </w:trPr>
        <w:tc>
          <w:tcPr>
            <w:tcW w:w="10035" w:type="dxa"/>
            <w:gridSpan w:val="6"/>
            <w:vAlign w:val="center"/>
          </w:tcPr>
          <w:p w14:paraId="70E6E11C" w14:textId="77777777" w:rsidR="006A2E7A" w:rsidRPr="00A9008A" w:rsidRDefault="00A9008A" w:rsidP="007D5AD4">
            <w:pPr>
              <w:pStyle w:val="FieldText"/>
              <w:rPr>
                <w:rFonts w:ascii="Calibri Light" w:hAnsi="Calibri Light" w:cs="Calibri Light"/>
                <w:b w:val="0"/>
                <w:sz w:val="22"/>
                <w:szCs w:val="22"/>
                <w:lang w:val="en-GB"/>
              </w:rPr>
            </w:pPr>
            <w:r w:rsidRPr="00A9008A">
              <w:rPr>
                <w:rFonts w:ascii="Calibri Light" w:hAnsi="Calibri Light" w:cs="Calibri Light"/>
                <w:b w:val="0"/>
                <w:sz w:val="22"/>
                <w:szCs w:val="22"/>
                <w:lang w:val="en-GB"/>
              </w:rPr>
              <w:t>Passed exams of Technical mechanics I and II and Thermodynamics and heat transfer courses</w:t>
            </w:r>
          </w:p>
        </w:tc>
      </w:tr>
      <w:tr w:rsidR="006A2E7A" w:rsidRPr="006B5B58" w14:paraId="00B204F7" w14:textId="77777777" w:rsidTr="005E1598">
        <w:trPr>
          <w:gridBefore w:val="8"/>
          <w:wBefore w:w="7677" w:type="dxa"/>
          <w:trHeight w:val="432"/>
          <w:jc w:val="center"/>
        </w:trPr>
        <w:tc>
          <w:tcPr>
            <w:tcW w:w="10035" w:type="dxa"/>
            <w:gridSpan w:val="6"/>
            <w:vAlign w:val="center"/>
          </w:tcPr>
          <w:p w14:paraId="75275342" w14:textId="77777777" w:rsidR="006A2E7A" w:rsidRPr="006B5B58" w:rsidRDefault="00E609D0" w:rsidP="00136E01">
            <w:pPr>
              <w:pStyle w:val="BodyText"/>
              <w:numPr>
                <w:ilvl w:val="1"/>
                <w:numId w:val="2"/>
              </w:numPr>
              <w:rPr>
                <w:rFonts w:ascii="Calibri Light" w:hAnsi="Calibri Light" w:cs="Arial"/>
                <w:i/>
                <w:sz w:val="22"/>
                <w:szCs w:val="22"/>
                <w:lang w:val="en-GB"/>
              </w:rPr>
            </w:pPr>
            <w:r w:rsidRPr="006B5B58">
              <w:rPr>
                <w:rFonts w:ascii="Calibri Light" w:hAnsi="Calibri Light"/>
                <w:i/>
                <w:color w:val="000000"/>
                <w:sz w:val="22"/>
                <w:szCs w:val="22"/>
                <w:lang w:val="en-GB"/>
              </w:rPr>
              <w:t>Expected Learning Outcomes</w:t>
            </w:r>
            <w:r w:rsidR="006A2E7A" w:rsidRPr="006B5B58">
              <w:rPr>
                <w:rFonts w:ascii="Calibri Light" w:hAnsi="Calibri Light"/>
                <w:i/>
                <w:color w:val="000000"/>
                <w:sz w:val="22"/>
                <w:szCs w:val="22"/>
                <w:lang w:val="en-GB"/>
              </w:rPr>
              <w:t xml:space="preserve"> </w:t>
            </w:r>
          </w:p>
        </w:tc>
      </w:tr>
      <w:tr w:rsidR="006A2E7A" w:rsidRPr="006B5B58" w14:paraId="43E4A278" w14:textId="77777777" w:rsidTr="005E1598">
        <w:trPr>
          <w:gridBefore w:val="8"/>
          <w:wBefore w:w="7677" w:type="dxa"/>
          <w:trHeight w:val="432"/>
          <w:jc w:val="center"/>
        </w:trPr>
        <w:tc>
          <w:tcPr>
            <w:tcW w:w="10035" w:type="dxa"/>
            <w:gridSpan w:val="6"/>
            <w:vAlign w:val="center"/>
          </w:tcPr>
          <w:p w14:paraId="4875201E" w14:textId="77777777" w:rsidR="00751539" w:rsidRDefault="00CD0992" w:rsidP="002F7B6E">
            <w:pPr>
              <w:spacing w:line="276" w:lineRule="auto"/>
              <w:jc w:val="both"/>
              <w:rPr>
                <w:rFonts w:ascii="Calibri Light" w:hAnsi="Calibri Light" w:cs="Arial"/>
                <w:sz w:val="22"/>
                <w:szCs w:val="22"/>
                <w:lang w:val="en-GB"/>
              </w:rPr>
            </w:pPr>
            <w:r>
              <w:rPr>
                <w:rFonts w:ascii="Calibri Light" w:hAnsi="Calibri Light" w:cs="Arial"/>
                <w:sz w:val="22"/>
                <w:szCs w:val="22"/>
                <w:lang w:val="en-GB"/>
              </w:rPr>
              <w:t>It is expected that the students will be able:</w:t>
            </w:r>
          </w:p>
          <w:p w14:paraId="505DF511" w14:textId="77777777" w:rsidR="00CD0992" w:rsidRPr="00CD0992" w:rsidRDefault="00CD0992" w:rsidP="00CD0992">
            <w:pPr>
              <w:numPr>
                <w:ilvl w:val="0"/>
                <w:numId w:val="12"/>
              </w:numPr>
              <w:spacing w:line="276" w:lineRule="auto"/>
              <w:jc w:val="both"/>
              <w:rPr>
                <w:rFonts w:ascii="Calibri Light" w:hAnsi="Calibri Light" w:cs="Calibri Light"/>
                <w:sz w:val="22"/>
                <w:szCs w:val="22"/>
                <w:lang w:val="en-GB"/>
              </w:rPr>
            </w:pPr>
            <w:r w:rsidRPr="00CD0992">
              <w:rPr>
                <w:rFonts w:ascii="Calibri Light" w:hAnsi="Calibri Light" w:cs="Calibri Light"/>
                <w:kern w:val="24"/>
                <w:sz w:val="22"/>
                <w:szCs w:val="22"/>
              </w:rPr>
              <w:t>To recogni</w:t>
            </w:r>
            <w:r>
              <w:rPr>
                <w:rFonts w:ascii="Calibri Light" w:hAnsi="Calibri Light" w:cs="Calibri Light"/>
                <w:kern w:val="24"/>
                <w:sz w:val="22"/>
                <w:szCs w:val="22"/>
              </w:rPr>
              <w:t>z</w:t>
            </w:r>
            <w:r w:rsidRPr="00CD0992">
              <w:rPr>
                <w:rFonts w:ascii="Calibri Light" w:hAnsi="Calibri Light" w:cs="Calibri Light"/>
                <w:kern w:val="24"/>
                <w:sz w:val="22"/>
                <w:szCs w:val="22"/>
              </w:rPr>
              <w:t xml:space="preserve">e, define and give examples of new trends in technology </w:t>
            </w:r>
            <w:r>
              <w:rPr>
                <w:rFonts w:ascii="Calibri Light" w:hAnsi="Calibri Light" w:cs="Calibri Light"/>
                <w:kern w:val="24"/>
                <w:sz w:val="22"/>
                <w:szCs w:val="22"/>
              </w:rPr>
              <w:t>and</w:t>
            </w:r>
            <w:r w:rsidRPr="00CD0992">
              <w:rPr>
                <w:rFonts w:ascii="Calibri Light" w:hAnsi="Calibri Light" w:cs="Calibri Light"/>
                <w:kern w:val="24"/>
                <w:sz w:val="22"/>
                <w:szCs w:val="22"/>
              </w:rPr>
              <w:t xml:space="preserve"> recent developments in marine engineering, e.g. </w:t>
            </w:r>
            <w:r w:rsidRPr="00CD0992">
              <w:rPr>
                <w:rFonts w:ascii="Calibri Light" w:hAnsi="Calibri Light" w:cs="Calibri Light"/>
                <w:bCs/>
                <w:kern w:val="24"/>
                <w:sz w:val="22"/>
                <w:szCs w:val="22"/>
              </w:rPr>
              <w:t>changes in propulsion systems regarding recent development of marine diesel engines, development of diesel engines’ cooling systems through history etc</w:t>
            </w:r>
            <w:r w:rsidRPr="00CD0992">
              <w:rPr>
                <w:rFonts w:ascii="Calibri Light" w:hAnsi="Calibri Light" w:cs="Calibri Light"/>
                <w:kern w:val="24"/>
                <w:sz w:val="22"/>
                <w:szCs w:val="22"/>
              </w:rPr>
              <w:t>.</w:t>
            </w:r>
          </w:p>
          <w:p w14:paraId="3F8F6E22" w14:textId="77777777" w:rsidR="00CD0992" w:rsidRPr="00CD0992" w:rsidRDefault="00CD0992" w:rsidP="00CD0992">
            <w:pPr>
              <w:numPr>
                <w:ilvl w:val="0"/>
                <w:numId w:val="12"/>
              </w:numPr>
              <w:spacing w:line="276" w:lineRule="auto"/>
              <w:jc w:val="both"/>
              <w:rPr>
                <w:rFonts w:ascii="Calibri Light" w:hAnsi="Calibri Light" w:cs="Calibri Light"/>
                <w:sz w:val="22"/>
                <w:szCs w:val="22"/>
                <w:lang w:val="en-GB"/>
              </w:rPr>
            </w:pPr>
            <w:r w:rsidRPr="00CD0992">
              <w:rPr>
                <w:rFonts w:ascii="Calibri Light" w:hAnsi="Calibri Light" w:cs="Calibri Light"/>
                <w:kern w:val="24"/>
                <w:sz w:val="22"/>
                <w:szCs w:val="22"/>
              </w:rPr>
              <w:t>To know marine engineering terminology</w:t>
            </w:r>
            <w:r>
              <w:rPr>
                <w:rFonts w:ascii="Calibri Light" w:hAnsi="Calibri Light" w:cs="Calibri Light"/>
                <w:kern w:val="24"/>
                <w:sz w:val="22"/>
                <w:szCs w:val="22"/>
              </w:rPr>
              <w:t>, both</w:t>
            </w:r>
            <w:r w:rsidRPr="00CD0992">
              <w:rPr>
                <w:rFonts w:ascii="Calibri Light" w:hAnsi="Calibri Light" w:cs="Calibri Light"/>
                <w:kern w:val="24"/>
                <w:sz w:val="22"/>
                <w:szCs w:val="22"/>
              </w:rPr>
              <w:t xml:space="preserve"> Cro</w:t>
            </w:r>
            <w:r>
              <w:rPr>
                <w:rFonts w:ascii="Calibri Light" w:hAnsi="Calibri Light" w:cs="Calibri Light"/>
                <w:kern w:val="24"/>
                <w:sz w:val="22"/>
                <w:szCs w:val="22"/>
              </w:rPr>
              <w:t>atian and</w:t>
            </w:r>
            <w:r w:rsidRPr="00CD0992">
              <w:rPr>
                <w:rFonts w:ascii="Calibri Light" w:hAnsi="Calibri Light" w:cs="Calibri Light"/>
                <w:kern w:val="24"/>
                <w:sz w:val="22"/>
                <w:szCs w:val="22"/>
              </w:rPr>
              <w:t xml:space="preserve"> E</w:t>
            </w:r>
            <w:r>
              <w:rPr>
                <w:rFonts w:ascii="Calibri Light" w:hAnsi="Calibri Light" w:cs="Calibri Light"/>
                <w:kern w:val="24"/>
                <w:sz w:val="22"/>
                <w:szCs w:val="22"/>
              </w:rPr>
              <w:t>nglish</w:t>
            </w:r>
          </w:p>
          <w:p w14:paraId="7C80E9D6" w14:textId="77777777" w:rsidR="00CD0992" w:rsidRPr="00CD0992" w:rsidRDefault="00CD0992" w:rsidP="00CD0992">
            <w:pPr>
              <w:numPr>
                <w:ilvl w:val="0"/>
                <w:numId w:val="12"/>
              </w:numPr>
              <w:spacing w:line="276" w:lineRule="auto"/>
              <w:jc w:val="both"/>
              <w:rPr>
                <w:rFonts w:ascii="Calibri Light" w:hAnsi="Calibri Light" w:cs="Calibri Light"/>
                <w:sz w:val="22"/>
                <w:szCs w:val="22"/>
                <w:lang w:val="en-GB"/>
              </w:rPr>
            </w:pPr>
            <w:r w:rsidRPr="00CD0992">
              <w:rPr>
                <w:rFonts w:ascii="Calibri Light" w:hAnsi="Calibri Light" w:cs="Calibri Light"/>
                <w:kern w:val="24"/>
                <w:sz w:val="22"/>
                <w:szCs w:val="22"/>
              </w:rPr>
              <w:t>To demonstrate the skills of simple calculation – how to calculate and dimension system element    (segments / parts)</w:t>
            </w:r>
          </w:p>
          <w:p w14:paraId="7897AEA0" w14:textId="77777777" w:rsidR="00CD0992" w:rsidRDefault="00CD0992" w:rsidP="00CD0992">
            <w:pPr>
              <w:numPr>
                <w:ilvl w:val="0"/>
                <w:numId w:val="12"/>
              </w:numPr>
              <w:spacing w:line="276" w:lineRule="auto"/>
              <w:jc w:val="both"/>
              <w:rPr>
                <w:rFonts w:ascii="Calibri Light" w:hAnsi="Calibri Light" w:cs="Calibri Light"/>
                <w:sz w:val="22"/>
                <w:szCs w:val="22"/>
                <w:lang w:val="en-GB"/>
              </w:rPr>
            </w:pPr>
            <w:r>
              <w:rPr>
                <w:rFonts w:ascii="Calibri Light" w:hAnsi="Calibri Light" w:cs="Calibri Light"/>
                <w:sz w:val="22"/>
                <w:szCs w:val="22"/>
                <w:lang w:val="en-GB"/>
              </w:rPr>
              <w:t>To analyse the type of ship piping element and to draw most common elements</w:t>
            </w:r>
          </w:p>
          <w:p w14:paraId="6E1321F0" w14:textId="77777777" w:rsidR="00CD0992" w:rsidRPr="00415B6A" w:rsidRDefault="00CD0992" w:rsidP="00CD0992">
            <w:pPr>
              <w:numPr>
                <w:ilvl w:val="0"/>
                <w:numId w:val="12"/>
              </w:numPr>
              <w:spacing w:line="276" w:lineRule="auto"/>
              <w:jc w:val="both"/>
              <w:rPr>
                <w:rFonts w:ascii="Calibri Light" w:hAnsi="Calibri Light" w:cs="Calibri Light"/>
                <w:sz w:val="22"/>
                <w:szCs w:val="22"/>
                <w:lang w:val="en-GB"/>
              </w:rPr>
            </w:pPr>
            <w:r>
              <w:rPr>
                <w:rFonts w:ascii="Calibri Light" w:hAnsi="Calibri Light" w:cs="Calibri Light"/>
                <w:sz w:val="22"/>
                <w:szCs w:val="22"/>
                <w:lang w:val="en-GB"/>
              </w:rPr>
              <w:t xml:space="preserve">To explain </w:t>
            </w:r>
            <w:r w:rsidR="00415B6A" w:rsidRPr="00415B6A">
              <w:rPr>
                <w:rFonts w:ascii="Calibri Light" w:hAnsi="Calibri Light" w:cs="Calibri Light"/>
                <w:kern w:val="24"/>
                <w:sz w:val="22"/>
                <w:szCs w:val="22"/>
              </w:rPr>
              <w:t>graphic interpretation of the system and its function</w:t>
            </w:r>
          </w:p>
          <w:p w14:paraId="6F09F117" w14:textId="77777777" w:rsidR="00415B6A" w:rsidRPr="00415B6A" w:rsidRDefault="00415B6A" w:rsidP="00CD0992">
            <w:pPr>
              <w:numPr>
                <w:ilvl w:val="0"/>
                <w:numId w:val="12"/>
              </w:numPr>
              <w:spacing w:line="276" w:lineRule="auto"/>
              <w:jc w:val="both"/>
              <w:rPr>
                <w:rFonts w:ascii="Calibri Light" w:hAnsi="Calibri Light" w:cs="Calibri Light"/>
                <w:sz w:val="22"/>
                <w:szCs w:val="22"/>
                <w:lang w:val="en-GB"/>
              </w:rPr>
            </w:pPr>
            <w:r w:rsidRPr="00415B6A">
              <w:rPr>
                <w:rFonts w:ascii="Calibri Light" w:hAnsi="Calibri Light" w:cs="Calibri Light"/>
                <w:kern w:val="24"/>
                <w:sz w:val="22"/>
                <w:szCs w:val="22"/>
              </w:rPr>
              <w:t>To plan maintenance works in the engine room and perform engineer officer duties in a safe manner on both operation and management level</w:t>
            </w:r>
          </w:p>
          <w:p w14:paraId="6B72F7C3" w14:textId="77777777" w:rsidR="00415B6A" w:rsidRPr="00415B6A" w:rsidRDefault="00415B6A" w:rsidP="00CD0992">
            <w:pPr>
              <w:numPr>
                <w:ilvl w:val="0"/>
                <w:numId w:val="12"/>
              </w:numPr>
              <w:spacing w:line="276" w:lineRule="auto"/>
              <w:jc w:val="both"/>
              <w:rPr>
                <w:rFonts w:ascii="Calibri Light" w:hAnsi="Calibri Light" w:cs="Calibri Light"/>
                <w:sz w:val="22"/>
                <w:szCs w:val="22"/>
                <w:lang w:val="en-GB"/>
              </w:rPr>
            </w:pPr>
            <w:r w:rsidRPr="00415B6A">
              <w:rPr>
                <w:rFonts w:ascii="Calibri Light" w:hAnsi="Calibri Light" w:cs="Calibri Light"/>
                <w:kern w:val="24"/>
                <w:sz w:val="22"/>
                <w:szCs w:val="22"/>
              </w:rPr>
              <w:t>To establish the relations among measured parameters, the measuring points in the system and the alarms and their characteristics, the importance of alarms and, to give fault diagnosis, i. e. the cause of the alarms or faults</w:t>
            </w:r>
          </w:p>
          <w:p w14:paraId="3497F026" w14:textId="77777777" w:rsidR="00415B6A" w:rsidRPr="00415B6A" w:rsidRDefault="00415B6A" w:rsidP="00CD0992">
            <w:pPr>
              <w:numPr>
                <w:ilvl w:val="0"/>
                <w:numId w:val="12"/>
              </w:numPr>
              <w:spacing w:line="276" w:lineRule="auto"/>
              <w:jc w:val="both"/>
              <w:rPr>
                <w:rFonts w:ascii="Calibri Light" w:hAnsi="Calibri Light" w:cs="Calibri Light"/>
                <w:sz w:val="22"/>
                <w:szCs w:val="22"/>
                <w:lang w:val="en-GB"/>
              </w:rPr>
            </w:pPr>
            <w:r w:rsidRPr="00415B6A">
              <w:rPr>
                <w:rFonts w:ascii="Calibri Light" w:hAnsi="Calibri Light" w:cs="Calibri Light"/>
                <w:kern w:val="24"/>
                <w:sz w:val="22"/>
                <w:szCs w:val="22"/>
              </w:rPr>
              <w:t>To create functional piping scheme in accordance with the classification society’s rules or manufacturer’s recommendations</w:t>
            </w:r>
          </w:p>
        </w:tc>
      </w:tr>
      <w:tr w:rsidR="006A2E7A" w:rsidRPr="006B5B58" w14:paraId="7FA4B729" w14:textId="77777777" w:rsidTr="005E1598">
        <w:trPr>
          <w:gridBefore w:val="8"/>
          <w:wBefore w:w="7677" w:type="dxa"/>
          <w:trHeight w:val="432"/>
          <w:jc w:val="center"/>
        </w:trPr>
        <w:tc>
          <w:tcPr>
            <w:tcW w:w="10035" w:type="dxa"/>
            <w:gridSpan w:val="6"/>
            <w:vAlign w:val="center"/>
          </w:tcPr>
          <w:p w14:paraId="3539A611" w14:textId="77777777" w:rsidR="006A2E7A" w:rsidRPr="006B5B58" w:rsidRDefault="00C720D1" w:rsidP="00CD0992">
            <w:pPr>
              <w:pStyle w:val="BodyText"/>
              <w:numPr>
                <w:ilvl w:val="1"/>
                <w:numId w:val="12"/>
              </w:numPr>
              <w:jc w:val="both"/>
              <w:rPr>
                <w:rFonts w:ascii="Calibri Light" w:hAnsi="Calibri Light" w:cs="Arial"/>
                <w:i/>
                <w:sz w:val="22"/>
                <w:szCs w:val="22"/>
                <w:lang w:val="en-GB"/>
              </w:rPr>
            </w:pPr>
            <w:r w:rsidRPr="006B5B58">
              <w:rPr>
                <w:rFonts w:ascii="Calibri Light" w:hAnsi="Calibri Light"/>
                <w:i/>
                <w:color w:val="000000"/>
                <w:sz w:val="22"/>
                <w:szCs w:val="22"/>
                <w:lang w:val="en-GB"/>
              </w:rPr>
              <w:t>Course Outline</w:t>
            </w:r>
          </w:p>
        </w:tc>
      </w:tr>
      <w:tr w:rsidR="006A2E7A" w:rsidRPr="006F7989" w14:paraId="2ACEF0AC" w14:textId="77777777" w:rsidTr="005E1598">
        <w:trPr>
          <w:gridBefore w:val="8"/>
          <w:wBefore w:w="7677" w:type="dxa"/>
          <w:trHeight w:val="432"/>
          <w:jc w:val="center"/>
        </w:trPr>
        <w:tc>
          <w:tcPr>
            <w:tcW w:w="10035" w:type="dxa"/>
            <w:gridSpan w:val="6"/>
            <w:vAlign w:val="center"/>
          </w:tcPr>
          <w:p w14:paraId="6D1389B1" w14:textId="77777777" w:rsidR="00415B6A" w:rsidRPr="00415B6A" w:rsidRDefault="00415B6A" w:rsidP="00415B6A">
            <w:pPr>
              <w:keepNext/>
              <w:suppressAutoHyphens/>
              <w:ind w:left="1080"/>
              <w:rPr>
                <w:rFonts w:ascii="Calibri Light" w:hAnsi="Calibri Light" w:cs="Calibri Light"/>
                <w:sz w:val="22"/>
                <w:szCs w:val="22"/>
              </w:rPr>
            </w:pPr>
            <w:r>
              <w:rPr>
                <w:rFonts w:ascii="Calibri Light" w:eastAsia="Batang" w:hAnsi="Calibri Light" w:cs="Calibri Light"/>
                <w:bCs/>
                <w:sz w:val="22"/>
                <w:szCs w:val="22"/>
              </w:rPr>
              <w:lastRenderedPageBreak/>
              <w:t>The piping</w:t>
            </w:r>
            <w:r w:rsidRPr="00415B6A">
              <w:rPr>
                <w:rFonts w:ascii="Calibri Light" w:eastAsia="Batang" w:hAnsi="Calibri Light" w:cs="Calibri Light"/>
                <w:bCs/>
                <w:sz w:val="22"/>
                <w:szCs w:val="22"/>
              </w:rPr>
              <w:t xml:space="preserve"> systems </w:t>
            </w:r>
            <w:r w:rsidRPr="00415B6A">
              <w:rPr>
                <w:rFonts w:ascii="Calibri Light" w:hAnsi="Calibri Light" w:cs="Calibri Light"/>
                <w:sz w:val="22"/>
                <w:szCs w:val="22"/>
              </w:rPr>
              <w:t xml:space="preserve">on board ships, </w:t>
            </w:r>
            <w:r>
              <w:rPr>
                <w:rFonts w:ascii="Calibri Light" w:hAnsi="Calibri Light" w:cs="Calibri Light"/>
                <w:sz w:val="22"/>
                <w:szCs w:val="22"/>
              </w:rPr>
              <w:t xml:space="preserve">the system elements, </w:t>
            </w:r>
            <w:r w:rsidR="00842681">
              <w:rPr>
                <w:rFonts w:ascii="Calibri Light" w:hAnsi="Calibri Light" w:cs="Calibri Light"/>
                <w:sz w:val="22"/>
                <w:szCs w:val="22"/>
              </w:rPr>
              <w:t xml:space="preserve">the </w:t>
            </w:r>
            <w:r>
              <w:rPr>
                <w:rFonts w:ascii="Calibri Light" w:hAnsi="Calibri Light" w:cs="Calibri Light"/>
                <w:sz w:val="22"/>
                <w:szCs w:val="22"/>
              </w:rPr>
              <w:t xml:space="preserve">materials and </w:t>
            </w:r>
            <w:r w:rsidR="00842681">
              <w:rPr>
                <w:rFonts w:ascii="Calibri Light" w:hAnsi="Calibri Light" w:cs="Calibri Light"/>
                <w:sz w:val="22"/>
                <w:szCs w:val="22"/>
              </w:rPr>
              <w:t xml:space="preserve">the </w:t>
            </w:r>
            <w:r>
              <w:rPr>
                <w:rFonts w:ascii="Calibri Light" w:hAnsi="Calibri Light" w:cs="Calibri Light"/>
                <w:sz w:val="22"/>
                <w:szCs w:val="22"/>
              </w:rPr>
              <w:t xml:space="preserve">protection </w:t>
            </w:r>
            <w:r w:rsidR="00842681">
              <w:rPr>
                <w:rFonts w:ascii="Calibri Light" w:hAnsi="Calibri Light" w:cs="Calibri Light"/>
                <w:sz w:val="22"/>
                <w:szCs w:val="22"/>
              </w:rPr>
              <w:t>method</w:t>
            </w:r>
            <w:r>
              <w:rPr>
                <w:rFonts w:ascii="Calibri Light" w:hAnsi="Calibri Light" w:cs="Calibri Light"/>
                <w:sz w:val="22"/>
                <w:szCs w:val="22"/>
              </w:rPr>
              <w:t>s,</w:t>
            </w:r>
            <w:r w:rsidR="00842681">
              <w:rPr>
                <w:rFonts w:ascii="Calibri Light" w:hAnsi="Calibri Light" w:cs="Calibri Light"/>
                <w:sz w:val="22"/>
                <w:szCs w:val="22"/>
              </w:rPr>
              <w:t xml:space="preserve"> the</w:t>
            </w:r>
            <w:r>
              <w:rPr>
                <w:rFonts w:ascii="Calibri Light" w:hAnsi="Calibri Light" w:cs="Calibri Light"/>
                <w:sz w:val="22"/>
                <w:szCs w:val="22"/>
              </w:rPr>
              <w:t xml:space="preserve"> international regulations, </w:t>
            </w:r>
            <w:r w:rsidRPr="00415B6A">
              <w:rPr>
                <w:rFonts w:ascii="Calibri Light" w:hAnsi="Calibri Light" w:cs="Calibri Light"/>
                <w:sz w:val="22"/>
                <w:szCs w:val="22"/>
              </w:rPr>
              <w:t>namely propulsion systems (fuel oil, lubrication oil, compressed air (</w:t>
            </w:r>
            <w:r w:rsidRPr="00415B6A">
              <w:rPr>
                <w:rFonts w:ascii="Calibri Light" w:hAnsi="Calibri Light" w:cs="Calibri Light"/>
                <w:b/>
                <w:sz w:val="22"/>
                <w:szCs w:val="22"/>
              </w:rPr>
              <w:t>7.02:</w:t>
            </w:r>
            <w:r w:rsidRPr="00415B6A">
              <w:rPr>
                <w:rFonts w:ascii="Calibri Light" w:hAnsi="Calibri Light" w:cs="Calibri Light"/>
                <w:sz w:val="22"/>
                <w:szCs w:val="22"/>
              </w:rPr>
              <w:t>1.2.1.8.), cooling water (</w:t>
            </w:r>
            <w:r w:rsidRPr="00415B6A">
              <w:rPr>
                <w:rFonts w:ascii="Calibri Light" w:hAnsi="Calibri Light" w:cs="Calibri Light"/>
                <w:b/>
                <w:sz w:val="22"/>
                <w:szCs w:val="22"/>
              </w:rPr>
              <w:t>7.02:</w:t>
            </w:r>
            <w:r w:rsidRPr="00415B6A">
              <w:rPr>
                <w:rFonts w:ascii="Calibri Light" w:hAnsi="Calibri Light" w:cs="Calibri Light"/>
                <w:sz w:val="22"/>
                <w:szCs w:val="22"/>
              </w:rPr>
              <w:t>1.2.1.6., 1.2.2.11.-13.), steam and condensate, combustion air, exhaust gas system); general purpose and safety systems (ballast –</w:t>
            </w:r>
            <w:r w:rsidRPr="00415B6A">
              <w:rPr>
                <w:rFonts w:ascii="Calibri Light" w:hAnsi="Calibri Light" w:cs="Calibri Light"/>
                <w:b/>
                <w:sz w:val="22"/>
                <w:szCs w:val="22"/>
              </w:rPr>
              <w:t>7.02:</w:t>
            </w:r>
            <w:r w:rsidRPr="00415B6A">
              <w:rPr>
                <w:rFonts w:ascii="Calibri Light" w:hAnsi="Calibri Light" w:cs="Calibri Light"/>
                <w:sz w:val="22"/>
                <w:szCs w:val="22"/>
              </w:rPr>
              <w:t xml:space="preserve"> 1.3.1.1., bilge – </w:t>
            </w:r>
            <w:r w:rsidRPr="00415B6A">
              <w:rPr>
                <w:rFonts w:ascii="Calibri Light" w:hAnsi="Calibri Light" w:cs="Calibri Light"/>
                <w:b/>
                <w:sz w:val="22"/>
                <w:szCs w:val="22"/>
              </w:rPr>
              <w:t>7.02:</w:t>
            </w:r>
            <w:r w:rsidRPr="00415B6A">
              <w:rPr>
                <w:rFonts w:ascii="Calibri Light" w:hAnsi="Calibri Light" w:cs="Calibri Light"/>
                <w:sz w:val="22"/>
                <w:szCs w:val="22"/>
              </w:rPr>
              <w:t>1.3.1.2., firefighting –</w:t>
            </w:r>
            <w:r w:rsidRPr="00415B6A">
              <w:rPr>
                <w:rFonts w:ascii="Calibri Light" w:hAnsi="Calibri Light" w:cs="Calibri Light"/>
                <w:b/>
                <w:sz w:val="22"/>
                <w:szCs w:val="22"/>
              </w:rPr>
              <w:t>7.02:</w:t>
            </w:r>
            <w:r w:rsidRPr="00415B6A">
              <w:rPr>
                <w:rFonts w:ascii="Calibri Light" w:hAnsi="Calibri Light" w:cs="Calibri Light"/>
                <w:sz w:val="22"/>
                <w:szCs w:val="22"/>
              </w:rPr>
              <w:t>1.3.1.3., ventilation, drinking and sanitary water, sewage systems, operation and automation air (</w:t>
            </w:r>
            <w:r w:rsidRPr="00415B6A">
              <w:rPr>
                <w:rFonts w:ascii="Calibri Light" w:hAnsi="Calibri Light" w:cs="Calibri Light"/>
                <w:b/>
                <w:sz w:val="22"/>
                <w:szCs w:val="22"/>
              </w:rPr>
              <w:t>7.02:</w:t>
            </w:r>
            <w:r w:rsidRPr="00415B6A">
              <w:rPr>
                <w:rFonts w:ascii="Calibri Light" w:hAnsi="Calibri Light" w:cs="Calibri Light"/>
                <w:sz w:val="22"/>
                <w:szCs w:val="22"/>
              </w:rPr>
              <w:t>1.2.3.5.), air conditioning (</w:t>
            </w:r>
            <w:r w:rsidRPr="00415B6A">
              <w:rPr>
                <w:rFonts w:ascii="Calibri Light" w:hAnsi="Calibri Light" w:cs="Calibri Light"/>
                <w:b/>
                <w:sz w:val="22"/>
                <w:szCs w:val="22"/>
              </w:rPr>
              <w:t>7.02:</w:t>
            </w:r>
            <w:r w:rsidRPr="00415B6A">
              <w:rPr>
                <w:rFonts w:ascii="Calibri Light" w:hAnsi="Calibri Light" w:cs="Calibri Light"/>
                <w:sz w:val="22"/>
                <w:szCs w:val="22"/>
              </w:rPr>
              <w:t>1.1.3.2.) and ventilation, automation, hydraulics, sounding pipes, draining and overflow systems, filling systems, vent systems, exploitation)</w:t>
            </w:r>
            <w:r w:rsidR="00842681">
              <w:rPr>
                <w:rFonts w:ascii="Calibri Light" w:hAnsi="Calibri Light" w:cs="Calibri Light"/>
                <w:sz w:val="22"/>
                <w:szCs w:val="22"/>
              </w:rPr>
              <w:t>.</w:t>
            </w:r>
          </w:p>
          <w:p w14:paraId="2196376D" w14:textId="77777777" w:rsidR="00415B6A" w:rsidRPr="00415B6A" w:rsidRDefault="00BC5BF6" w:rsidP="00415B6A">
            <w:pPr>
              <w:keepNext/>
              <w:suppressAutoHyphens/>
              <w:ind w:left="1080"/>
              <w:rPr>
                <w:rFonts w:ascii="Calibri Light" w:hAnsi="Calibri Light" w:cs="Calibri Light"/>
                <w:sz w:val="22"/>
                <w:szCs w:val="22"/>
              </w:rPr>
            </w:pPr>
            <w:r>
              <w:rPr>
                <w:rFonts w:ascii="Calibri Light" w:eastAsia="Batang" w:hAnsi="Calibri Light" w:cs="Calibri Light"/>
                <w:bCs/>
                <w:sz w:val="22"/>
                <w:szCs w:val="22"/>
              </w:rPr>
              <w:t xml:space="preserve">Marine refrigerating systems: design and optimization, application on board ships, system elements, automated operation and protection, exploitation, safety operation with refrigerants, maintenance. </w:t>
            </w:r>
          </w:p>
          <w:p w14:paraId="1AD90846" w14:textId="77777777" w:rsidR="00842681" w:rsidRDefault="00842681" w:rsidP="00415B6A">
            <w:pPr>
              <w:keepNext/>
              <w:suppressAutoHyphens/>
              <w:ind w:left="1080"/>
              <w:rPr>
                <w:rFonts w:ascii="Calibri Light" w:hAnsi="Calibri Light" w:cs="Calibri Light"/>
                <w:sz w:val="22"/>
                <w:szCs w:val="22"/>
              </w:rPr>
            </w:pPr>
            <w:r>
              <w:rPr>
                <w:rFonts w:ascii="Calibri Light" w:hAnsi="Calibri Light" w:cs="Calibri Light"/>
                <w:sz w:val="22"/>
                <w:szCs w:val="22"/>
              </w:rPr>
              <w:t xml:space="preserve">The </w:t>
            </w:r>
            <w:r w:rsidRPr="00415B6A">
              <w:rPr>
                <w:rFonts w:ascii="Calibri Light" w:hAnsi="Calibri Light" w:cs="Calibri Light"/>
                <w:sz w:val="22"/>
                <w:szCs w:val="22"/>
              </w:rPr>
              <w:t>systems related to liquid cargoes (inert gas, gas sampling systems, cargo loading/unloading systems, washing and crude oil washing systems, stripping and draining systems, heating and cooling of cargo)</w:t>
            </w:r>
            <w:r>
              <w:rPr>
                <w:rFonts w:ascii="Calibri Light" w:hAnsi="Calibri Light" w:cs="Calibri Light"/>
                <w:sz w:val="22"/>
                <w:szCs w:val="22"/>
              </w:rPr>
              <w:t xml:space="preserve">. </w:t>
            </w:r>
          </w:p>
          <w:p w14:paraId="131F1756" w14:textId="77777777" w:rsidR="006C6CBF" w:rsidRPr="00415B6A" w:rsidRDefault="00842681" w:rsidP="00415B6A">
            <w:pPr>
              <w:keepNext/>
              <w:suppressAutoHyphens/>
              <w:ind w:left="1080"/>
              <w:rPr>
                <w:color w:val="003366"/>
              </w:rPr>
            </w:pPr>
            <w:r>
              <w:rPr>
                <w:rFonts w:ascii="Calibri Light" w:eastAsia="Batang" w:hAnsi="Calibri Light" w:cs="Calibri Light"/>
                <w:bCs/>
                <w:sz w:val="22"/>
                <w:szCs w:val="22"/>
              </w:rPr>
              <w:t xml:space="preserve">The exploitation of systems, local </w:t>
            </w:r>
            <w:r w:rsidR="0025233D">
              <w:rPr>
                <w:rFonts w:ascii="Calibri Light" w:eastAsia="Batang" w:hAnsi="Calibri Light" w:cs="Calibri Light"/>
                <w:bCs/>
                <w:sz w:val="22"/>
                <w:szCs w:val="22"/>
              </w:rPr>
              <w:t xml:space="preserve">and remote </w:t>
            </w:r>
            <w:r w:rsidR="00BC5BF6">
              <w:rPr>
                <w:rFonts w:ascii="Calibri Light" w:eastAsia="Batang" w:hAnsi="Calibri Light" w:cs="Calibri Light"/>
                <w:bCs/>
                <w:sz w:val="22"/>
                <w:szCs w:val="22"/>
              </w:rPr>
              <w:t xml:space="preserve">operation and surveillance, </w:t>
            </w:r>
            <w:r w:rsidR="00415B6A" w:rsidRPr="00415B6A">
              <w:rPr>
                <w:rFonts w:ascii="Calibri Light" w:eastAsia="Batang" w:hAnsi="Calibri Light" w:cs="Calibri Light"/>
                <w:bCs/>
                <w:sz w:val="22"/>
                <w:szCs w:val="22"/>
              </w:rPr>
              <w:t>the</w:t>
            </w:r>
            <w:r w:rsidR="00415B6A" w:rsidRPr="00415B6A">
              <w:rPr>
                <w:rFonts w:ascii="Calibri Light" w:hAnsi="Calibri Light" w:cs="Calibri Light"/>
                <w:sz w:val="22"/>
                <w:szCs w:val="22"/>
              </w:rPr>
              <w:t xml:space="preserve"> sea environment protection (</w:t>
            </w:r>
            <w:r w:rsidR="00415B6A" w:rsidRPr="00415B6A">
              <w:rPr>
                <w:rFonts w:ascii="Calibri Light" w:hAnsi="Calibri Light" w:cs="Calibri Light"/>
                <w:b/>
                <w:sz w:val="22"/>
                <w:szCs w:val="22"/>
              </w:rPr>
              <w:t>7.02:</w:t>
            </w:r>
            <w:r w:rsidR="00415B6A" w:rsidRPr="00415B6A">
              <w:rPr>
                <w:rFonts w:ascii="Calibri Light" w:hAnsi="Calibri Light" w:cs="Calibri Light"/>
                <w:sz w:val="22"/>
                <w:szCs w:val="22"/>
              </w:rPr>
              <w:t xml:space="preserve"> 1.3.1.4.-5)</w:t>
            </w:r>
            <w:r w:rsidR="00BC5BF6">
              <w:rPr>
                <w:rFonts w:ascii="Calibri Light" w:hAnsi="Calibri Light" w:cs="Calibri Light"/>
                <w:sz w:val="22"/>
                <w:szCs w:val="22"/>
              </w:rPr>
              <w:t>.</w:t>
            </w:r>
          </w:p>
        </w:tc>
      </w:tr>
      <w:tr w:rsidR="006A2E7A" w:rsidRPr="006B5B58" w14:paraId="40C0A365" w14:textId="77777777" w:rsidTr="005E1598">
        <w:trPr>
          <w:gridBefore w:val="8"/>
          <w:wBefore w:w="7677" w:type="dxa"/>
          <w:trHeight w:val="432"/>
          <w:jc w:val="center"/>
        </w:trPr>
        <w:tc>
          <w:tcPr>
            <w:tcW w:w="2383" w:type="dxa"/>
            <w:gridSpan w:val="4"/>
            <w:vAlign w:val="center"/>
          </w:tcPr>
          <w:p w14:paraId="5FF3B353" w14:textId="77777777" w:rsidR="006A2E7A" w:rsidRPr="006B5B58" w:rsidRDefault="00976C9D" w:rsidP="00CD0992">
            <w:pPr>
              <w:pStyle w:val="BodyText"/>
              <w:numPr>
                <w:ilvl w:val="1"/>
                <w:numId w:val="12"/>
              </w:numPr>
              <w:rPr>
                <w:rFonts w:ascii="Calibri Light" w:hAnsi="Calibri Light" w:cs="Arial"/>
                <w:i/>
                <w:color w:val="000000"/>
                <w:sz w:val="22"/>
                <w:szCs w:val="22"/>
                <w:lang w:val="en-GB"/>
              </w:rPr>
            </w:pPr>
            <w:r w:rsidRPr="006B5B58">
              <w:rPr>
                <w:rFonts w:ascii="Calibri Light" w:hAnsi="Calibri Light"/>
                <w:i/>
                <w:color w:val="000000"/>
                <w:sz w:val="22"/>
                <w:szCs w:val="22"/>
                <w:lang w:val="en-GB"/>
              </w:rPr>
              <w:t>Modes of Instruction</w:t>
            </w:r>
            <w:r w:rsidR="006A2E7A" w:rsidRPr="006B5B58">
              <w:rPr>
                <w:rFonts w:ascii="Calibri Light" w:hAnsi="Calibri Light"/>
                <w:i/>
                <w:color w:val="000000"/>
                <w:sz w:val="22"/>
                <w:szCs w:val="22"/>
                <w:lang w:val="en-GB"/>
              </w:rPr>
              <w:t xml:space="preserve"> </w:t>
            </w:r>
          </w:p>
        </w:tc>
        <w:tc>
          <w:tcPr>
            <w:tcW w:w="4138" w:type="dxa"/>
            <w:vAlign w:val="center"/>
          </w:tcPr>
          <w:p w14:paraId="233363E0" w14:textId="77777777" w:rsidR="006A2E7A" w:rsidRPr="006B5B58" w:rsidRDefault="00C7510D" w:rsidP="00B66067">
            <w:pPr>
              <w:pStyle w:val="FieldText"/>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sidR="00A34C8D">
              <w:rPr>
                <w:rFonts w:ascii="Calibri Light" w:hAnsi="Calibri Light" w:cs="Arial"/>
                <w:b w:val="0"/>
                <w:sz w:val="22"/>
                <w:szCs w:val="22"/>
                <w:lang w:val="en-GB"/>
              </w:rPr>
            </w:r>
            <w:r w:rsidR="00A34C8D">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A9008A">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Lectures</w:t>
            </w:r>
          </w:p>
          <w:p w14:paraId="058B515C" w14:textId="77777777" w:rsidR="006A2E7A" w:rsidRPr="006B5B58" w:rsidRDefault="00C14828" w:rsidP="00B66067">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A34C8D">
              <w:rPr>
                <w:rFonts w:ascii="Calibri Light" w:hAnsi="Calibri Light" w:cs="Arial"/>
                <w:b w:val="0"/>
                <w:sz w:val="22"/>
                <w:szCs w:val="22"/>
                <w:lang w:val="en-GB"/>
              </w:rPr>
            </w:r>
            <w:r w:rsidR="00A34C8D">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S</w:t>
            </w:r>
            <w:r w:rsidR="006A2E7A" w:rsidRPr="006B5B58">
              <w:rPr>
                <w:rFonts w:ascii="Calibri Light" w:hAnsi="Calibri Light" w:cs="Arial"/>
                <w:b w:val="0"/>
                <w:sz w:val="22"/>
                <w:szCs w:val="22"/>
                <w:lang w:val="en-GB"/>
              </w:rPr>
              <w:t>eminar</w:t>
            </w:r>
            <w:r w:rsidR="00C720D1" w:rsidRPr="006B5B58">
              <w:rPr>
                <w:rFonts w:ascii="Calibri Light" w:hAnsi="Calibri Light" w:cs="Arial"/>
                <w:b w:val="0"/>
                <w:sz w:val="22"/>
                <w:szCs w:val="22"/>
                <w:lang w:val="en-GB"/>
              </w:rPr>
              <w:t>s</w:t>
            </w:r>
            <w:r w:rsidR="006A2E7A"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and</w:t>
            </w:r>
            <w:r w:rsidR="006A2E7A"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workshops</w:t>
            </w:r>
            <w:r w:rsidR="006A2E7A" w:rsidRPr="006B5B58">
              <w:rPr>
                <w:rFonts w:ascii="Calibri Light" w:hAnsi="Calibri Light" w:cs="Arial"/>
                <w:b w:val="0"/>
                <w:sz w:val="22"/>
                <w:szCs w:val="22"/>
                <w:lang w:val="en-GB"/>
              </w:rPr>
              <w:t xml:space="preserve">  </w:t>
            </w:r>
          </w:p>
          <w:p w14:paraId="4CBCE6C0" w14:textId="77777777" w:rsidR="006A2E7A" w:rsidRPr="006B5B58" w:rsidRDefault="00C7510D" w:rsidP="00B66067">
            <w:pPr>
              <w:pStyle w:val="FieldText"/>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sidR="00A34C8D">
              <w:rPr>
                <w:rFonts w:ascii="Calibri Light" w:hAnsi="Calibri Light" w:cs="Arial"/>
                <w:b w:val="0"/>
                <w:sz w:val="22"/>
                <w:szCs w:val="22"/>
                <w:lang w:val="en-GB"/>
              </w:rPr>
            </w:r>
            <w:r w:rsidR="00A34C8D">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C720D1" w:rsidRPr="006B5B58">
              <w:rPr>
                <w:rFonts w:ascii="Calibri Light" w:hAnsi="Calibri Light" w:cs="Arial"/>
                <w:b w:val="0"/>
                <w:sz w:val="22"/>
                <w:szCs w:val="22"/>
                <w:lang w:val="en-GB"/>
              </w:rPr>
              <w:t>Exercises</w:t>
            </w:r>
            <w:r w:rsidR="006A2E7A" w:rsidRPr="006B5B58">
              <w:rPr>
                <w:rFonts w:ascii="Calibri Light" w:hAnsi="Calibri Light" w:cs="Arial"/>
                <w:b w:val="0"/>
                <w:sz w:val="22"/>
                <w:szCs w:val="22"/>
                <w:lang w:val="en-GB"/>
              </w:rPr>
              <w:t xml:space="preserve">  </w:t>
            </w:r>
          </w:p>
          <w:p w14:paraId="05ED33A9" w14:textId="77777777" w:rsidR="006A2E7A" w:rsidRPr="006B5B58" w:rsidRDefault="002F7B6E" w:rsidP="00B66067">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A34C8D">
              <w:rPr>
                <w:rFonts w:ascii="Calibri Light" w:hAnsi="Calibri Light" w:cs="Arial"/>
                <w:b w:val="0"/>
                <w:sz w:val="22"/>
                <w:szCs w:val="22"/>
                <w:lang w:val="en-GB"/>
              </w:rPr>
            </w:r>
            <w:r w:rsidR="00A34C8D">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E-learning</w:t>
            </w:r>
          </w:p>
          <w:p w14:paraId="77E3A10C" w14:textId="77777777" w:rsidR="006A2E7A" w:rsidRPr="006B5B58" w:rsidRDefault="006A2E7A" w:rsidP="00C720D1">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bookmarkStart w:id="0" w:name="Check9"/>
            <w:r w:rsidRPr="006B5B58">
              <w:rPr>
                <w:rFonts w:ascii="Calibri Light" w:hAnsi="Calibri Light" w:cs="Arial"/>
                <w:b w:val="0"/>
                <w:sz w:val="22"/>
                <w:szCs w:val="22"/>
                <w:lang w:val="en-GB"/>
              </w:rPr>
              <w:instrText xml:space="preserve"> FORMCHECKBOX </w:instrText>
            </w:r>
            <w:r w:rsidR="00A34C8D">
              <w:rPr>
                <w:rFonts w:ascii="Calibri Light" w:hAnsi="Calibri Light" w:cs="Arial"/>
                <w:b w:val="0"/>
                <w:sz w:val="22"/>
                <w:szCs w:val="22"/>
                <w:lang w:val="en-GB"/>
              </w:rPr>
            </w:r>
            <w:r w:rsidR="00A34C8D">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0"/>
            <w:r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Field work</w:t>
            </w:r>
          </w:p>
        </w:tc>
        <w:tc>
          <w:tcPr>
            <w:tcW w:w="3514" w:type="dxa"/>
            <w:vAlign w:val="center"/>
          </w:tcPr>
          <w:p w14:paraId="72A65493" w14:textId="77777777" w:rsidR="006A2E7A" w:rsidRPr="006B5B58" w:rsidRDefault="00C7510D" w:rsidP="00B66067">
            <w:pPr>
              <w:pStyle w:val="FieldText"/>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sidR="00A34C8D">
              <w:rPr>
                <w:rFonts w:ascii="Calibri Light" w:hAnsi="Calibri Light" w:cs="Arial"/>
                <w:b w:val="0"/>
                <w:sz w:val="22"/>
                <w:szCs w:val="22"/>
                <w:lang w:val="en-GB"/>
              </w:rPr>
            </w:r>
            <w:r w:rsidR="00A34C8D">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6A2E7A"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Practical work</w:t>
            </w:r>
            <w:r w:rsidR="00726826" w:rsidRPr="006B5B58">
              <w:rPr>
                <w:rFonts w:ascii="Calibri Light" w:hAnsi="Calibri Light" w:cs="Arial"/>
                <w:b w:val="0"/>
                <w:sz w:val="22"/>
                <w:szCs w:val="22"/>
                <w:lang w:val="en-GB"/>
              </w:rPr>
              <w:t xml:space="preserve">  </w:t>
            </w:r>
          </w:p>
          <w:p w14:paraId="7207781F" w14:textId="77777777" w:rsidR="006A2E7A" w:rsidRPr="006B5B58" w:rsidRDefault="00C14828" w:rsidP="00B66067">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A34C8D">
              <w:rPr>
                <w:rFonts w:ascii="Calibri Light" w:hAnsi="Calibri Light" w:cs="Arial"/>
                <w:b w:val="0"/>
                <w:sz w:val="22"/>
                <w:szCs w:val="22"/>
                <w:lang w:val="en-GB"/>
              </w:rPr>
            </w:r>
            <w:r w:rsidR="00A34C8D">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M</w:t>
            </w:r>
            <w:r w:rsidR="006A2E7A" w:rsidRPr="006B5B58">
              <w:rPr>
                <w:rFonts w:ascii="Calibri Light" w:hAnsi="Calibri Light" w:cs="Arial"/>
                <w:b w:val="0"/>
                <w:sz w:val="22"/>
                <w:szCs w:val="22"/>
                <w:lang w:val="en-GB"/>
              </w:rPr>
              <w:t xml:space="preserve">ultimedia </w:t>
            </w:r>
            <w:r w:rsidR="00C720D1" w:rsidRPr="006B5B58">
              <w:rPr>
                <w:rFonts w:ascii="Calibri Light" w:hAnsi="Calibri Light" w:cs="Arial"/>
                <w:b w:val="0"/>
                <w:sz w:val="22"/>
                <w:szCs w:val="22"/>
                <w:lang w:val="en-GB"/>
              </w:rPr>
              <w:t>and</w:t>
            </w:r>
            <w:r w:rsidR="006A2E7A"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Network</w:t>
            </w:r>
            <w:r w:rsidR="006A2E7A" w:rsidRPr="006B5B58">
              <w:rPr>
                <w:rFonts w:ascii="Calibri Light" w:hAnsi="Calibri Light" w:cs="Arial"/>
                <w:b w:val="0"/>
                <w:sz w:val="22"/>
                <w:szCs w:val="22"/>
                <w:lang w:val="en-GB"/>
              </w:rPr>
              <w:t xml:space="preserve">  </w:t>
            </w:r>
          </w:p>
          <w:p w14:paraId="23982CAF" w14:textId="77777777" w:rsidR="006A2E7A" w:rsidRPr="006B5B58" w:rsidRDefault="00C7510D" w:rsidP="00B66067">
            <w:pPr>
              <w:pStyle w:val="FieldText"/>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sidR="00A34C8D">
              <w:rPr>
                <w:rFonts w:ascii="Calibri Light" w:hAnsi="Calibri Light" w:cs="Arial"/>
                <w:b w:val="0"/>
                <w:sz w:val="22"/>
                <w:szCs w:val="22"/>
                <w:lang w:val="en-GB"/>
              </w:rPr>
            </w:r>
            <w:r w:rsidR="00A34C8D">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6A2E7A"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Laboratory</w:t>
            </w:r>
          </w:p>
          <w:p w14:paraId="1FF6ECF3" w14:textId="77777777" w:rsidR="006A2E7A" w:rsidRPr="006B5B58" w:rsidRDefault="006A2E7A" w:rsidP="00B66067">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1" w:name="Check8"/>
            <w:r w:rsidRPr="006B5B58">
              <w:rPr>
                <w:rFonts w:ascii="Calibri Light" w:hAnsi="Calibri Light" w:cs="Arial"/>
                <w:b w:val="0"/>
                <w:sz w:val="22"/>
                <w:szCs w:val="22"/>
                <w:lang w:val="en-GB"/>
              </w:rPr>
              <w:instrText xml:space="preserve"> FORMCHECKBOX </w:instrText>
            </w:r>
            <w:r w:rsidR="00A34C8D">
              <w:rPr>
                <w:rFonts w:ascii="Calibri Light" w:hAnsi="Calibri Light" w:cs="Arial"/>
                <w:b w:val="0"/>
                <w:sz w:val="22"/>
                <w:szCs w:val="22"/>
                <w:lang w:val="en-GB"/>
              </w:rPr>
            </w:r>
            <w:r w:rsidR="00A34C8D">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1"/>
            <w:r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Mentorship</w:t>
            </w:r>
          </w:p>
          <w:p w14:paraId="5EECE2AB" w14:textId="77777777" w:rsidR="006A2E7A" w:rsidRPr="006B5B58" w:rsidRDefault="006A2E7A" w:rsidP="00C720D1">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10"/>
                  <w:enabled/>
                  <w:calcOnExit w:val="0"/>
                  <w:checkBox>
                    <w:sizeAuto/>
                    <w:default w:val="0"/>
                    <w:checked w:val="0"/>
                  </w:checkBox>
                </w:ffData>
              </w:fldChar>
            </w:r>
            <w:bookmarkStart w:id="2" w:name="Check10"/>
            <w:r w:rsidRPr="006B5B58">
              <w:rPr>
                <w:rFonts w:ascii="Calibri Light" w:hAnsi="Calibri Light" w:cs="Arial"/>
                <w:b w:val="0"/>
                <w:sz w:val="22"/>
                <w:szCs w:val="22"/>
                <w:lang w:val="en-GB"/>
              </w:rPr>
              <w:instrText xml:space="preserve"> FORMCHECKBOX </w:instrText>
            </w:r>
            <w:r w:rsidR="00A34C8D">
              <w:rPr>
                <w:rFonts w:ascii="Calibri Light" w:hAnsi="Calibri Light" w:cs="Arial"/>
                <w:b w:val="0"/>
                <w:sz w:val="22"/>
                <w:szCs w:val="22"/>
                <w:lang w:val="en-GB"/>
              </w:rPr>
            </w:r>
            <w:r w:rsidR="00A34C8D">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2"/>
            <w:r w:rsidRPr="006B5B58">
              <w:rPr>
                <w:rFonts w:ascii="Calibri Light" w:hAnsi="Calibri Light" w:cs="Arial"/>
                <w:b w:val="0"/>
                <w:sz w:val="22"/>
                <w:szCs w:val="22"/>
                <w:lang w:val="en-GB"/>
              </w:rPr>
              <w:t xml:space="preserve"> </w:t>
            </w:r>
            <w:r w:rsidR="00C720D1" w:rsidRPr="006B5B58">
              <w:rPr>
                <w:rFonts w:ascii="Calibri Light" w:hAnsi="Calibri Light" w:cs="Arial"/>
                <w:b w:val="0"/>
                <w:sz w:val="22"/>
                <w:szCs w:val="22"/>
                <w:lang w:val="en-GB"/>
              </w:rPr>
              <w:t>Other</w:t>
            </w:r>
            <w:r w:rsidR="00726826" w:rsidRPr="006B5B58">
              <w:rPr>
                <w:rFonts w:ascii="Calibri Light" w:hAnsi="Calibri Light" w:cs="Arial"/>
                <w:b w:val="0"/>
                <w:sz w:val="22"/>
                <w:szCs w:val="22"/>
                <w:lang w:val="en-GB"/>
              </w:rPr>
              <w:t xml:space="preserve"> _______________</w:t>
            </w:r>
          </w:p>
        </w:tc>
      </w:tr>
      <w:tr w:rsidR="006A2E7A" w:rsidRPr="006B5B58" w14:paraId="30B2D92D" w14:textId="77777777" w:rsidTr="005E1598">
        <w:trPr>
          <w:gridBefore w:val="8"/>
          <w:wBefore w:w="7677" w:type="dxa"/>
          <w:trHeight w:val="432"/>
          <w:jc w:val="center"/>
        </w:trPr>
        <w:tc>
          <w:tcPr>
            <w:tcW w:w="2383" w:type="dxa"/>
            <w:gridSpan w:val="4"/>
            <w:vAlign w:val="center"/>
          </w:tcPr>
          <w:p w14:paraId="39493B66" w14:textId="77777777" w:rsidR="006A2E7A" w:rsidRPr="006B5B58" w:rsidRDefault="00C720D1" w:rsidP="00CD0992">
            <w:pPr>
              <w:pStyle w:val="BodyText"/>
              <w:numPr>
                <w:ilvl w:val="1"/>
                <w:numId w:val="12"/>
              </w:numPr>
              <w:jc w:val="both"/>
              <w:rPr>
                <w:rFonts w:ascii="Calibri Light" w:hAnsi="Calibri Light" w:cs="Arial"/>
                <w:i/>
                <w:color w:val="000000"/>
                <w:sz w:val="22"/>
                <w:szCs w:val="22"/>
                <w:lang w:val="en-GB"/>
              </w:rPr>
            </w:pPr>
            <w:r w:rsidRPr="006B5B58">
              <w:rPr>
                <w:rFonts w:ascii="Calibri Light" w:hAnsi="Calibri Light"/>
                <w:i/>
                <w:color w:val="000000"/>
                <w:sz w:val="22"/>
                <w:szCs w:val="22"/>
                <w:lang w:val="en-GB"/>
              </w:rPr>
              <w:t>Comments</w:t>
            </w:r>
          </w:p>
        </w:tc>
        <w:tc>
          <w:tcPr>
            <w:tcW w:w="7652" w:type="dxa"/>
            <w:gridSpan w:val="2"/>
            <w:vAlign w:val="center"/>
          </w:tcPr>
          <w:p w14:paraId="49788C80" w14:textId="77777777" w:rsidR="006A2E7A" w:rsidRPr="00A9008A" w:rsidRDefault="00A9008A" w:rsidP="007D5AD4">
            <w:pPr>
              <w:pStyle w:val="FieldText"/>
              <w:rPr>
                <w:rFonts w:ascii="Calibri Light" w:hAnsi="Calibri Light" w:cs="Arial"/>
                <w:b w:val="0"/>
                <w:sz w:val="22"/>
                <w:szCs w:val="22"/>
                <w:lang w:val="en-GB"/>
              </w:rPr>
            </w:pPr>
            <w:r>
              <w:rPr>
                <w:rFonts w:ascii="Calibri Light" w:hAnsi="Calibri Light" w:cs="Arial"/>
                <w:b w:val="0"/>
                <w:sz w:val="22"/>
                <w:szCs w:val="22"/>
                <w:lang w:val="en-GB"/>
              </w:rPr>
              <w:t>Upon completion of laboratory exercises students need to create final laboratory reports consisting of tables with measured values, heat diagrams and explanations.</w:t>
            </w:r>
          </w:p>
        </w:tc>
      </w:tr>
      <w:tr w:rsidR="006A2E7A" w:rsidRPr="006B5B58" w14:paraId="05CB6E7A" w14:textId="77777777" w:rsidTr="005E1598">
        <w:trPr>
          <w:gridBefore w:val="8"/>
          <w:wBefore w:w="7677" w:type="dxa"/>
          <w:trHeight w:val="432"/>
          <w:jc w:val="center"/>
        </w:trPr>
        <w:tc>
          <w:tcPr>
            <w:tcW w:w="10035" w:type="dxa"/>
            <w:gridSpan w:val="6"/>
            <w:vAlign w:val="center"/>
          </w:tcPr>
          <w:p w14:paraId="5842628C" w14:textId="77777777" w:rsidR="006A2E7A" w:rsidRPr="006B5B58" w:rsidRDefault="00976C9D" w:rsidP="00CD0992">
            <w:pPr>
              <w:pStyle w:val="BodyText"/>
              <w:numPr>
                <w:ilvl w:val="1"/>
                <w:numId w:val="12"/>
              </w:numPr>
              <w:jc w:val="both"/>
              <w:rPr>
                <w:rFonts w:ascii="Calibri Light" w:hAnsi="Calibri Light"/>
                <w:i/>
                <w:color w:val="000000"/>
                <w:sz w:val="22"/>
                <w:szCs w:val="22"/>
                <w:lang w:val="en-GB"/>
              </w:rPr>
            </w:pPr>
            <w:r w:rsidRPr="006B5B58">
              <w:rPr>
                <w:rFonts w:ascii="Calibri Light" w:hAnsi="Calibri Light"/>
                <w:i/>
                <w:color w:val="000000"/>
                <w:sz w:val="22"/>
                <w:szCs w:val="22"/>
                <w:lang w:val="en-GB"/>
              </w:rPr>
              <w:t xml:space="preserve">Student Obligations </w:t>
            </w:r>
          </w:p>
        </w:tc>
      </w:tr>
      <w:tr w:rsidR="006A2E7A" w:rsidRPr="006B5B58" w14:paraId="5F0260BE" w14:textId="77777777" w:rsidTr="005E1598">
        <w:trPr>
          <w:gridBefore w:val="8"/>
          <w:wBefore w:w="7677" w:type="dxa"/>
          <w:trHeight w:val="432"/>
          <w:jc w:val="center"/>
        </w:trPr>
        <w:tc>
          <w:tcPr>
            <w:tcW w:w="10035" w:type="dxa"/>
            <w:gridSpan w:val="6"/>
            <w:vAlign w:val="center"/>
          </w:tcPr>
          <w:p w14:paraId="6859FB16" w14:textId="77777777" w:rsidR="006A2E7A" w:rsidRPr="00BC5BF6" w:rsidRDefault="00A9008A" w:rsidP="007D5AD4">
            <w:pPr>
              <w:pStyle w:val="FieldText"/>
              <w:rPr>
                <w:rFonts w:ascii="Calibri Light" w:hAnsi="Calibri Light" w:cs="Calibri Light"/>
                <w:b w:val="0"/>
                <w:color w:val="000000"/>
                <w:sz w:val="22"/>
                <w:szCs w:val="22"/>
                <w:lang w:val="en-GB"/>
              </w:rPr>
            </w:pPr>
            <w:r w:rsidRPr="00BC5BF6">
              <w:rPr>
                <w:rFonts w:ascii="Calibri Light" w:hAnsi="Calibri Light" w:cs="Calibri Light"/>
                <w:b w:val="0"/>
                <w:color w:val="000000"/>
                <w:sz w:val="22"/>
                <w:szCs w:val="22"/>
                <w:lang w:val="en-GB"/>
              </w:rPr>
              <w:t>Beside lectures and exercises students have four home works and a set of laboratory exercise reports to deliver.</w:t>
            </w:r>
          </w:p>
        </w:tc>
      </w:tr>
      <w:tr w:rsidR="006A2E7A" w:rsidRPr="006B5B58" w14:paraId="3C630743" w14:textId="77777777" w:rsidTr="005E1598">
        <w:trPr>
          <w:gridAfter w:val="3"/>
          <w:wAfter w:w="7681" w:type="dxa"/>
          <w:trHeight w:val="432"/>
          <w:jc w:val="center"/>
        </w:trPr>
        <w:tc>
          <w:tcPr>
            <w:tcW w:w="10031" w:type="dxa"/>
            <w:gridSpan w:val="11"/>
            <w:tcBorders>
              <w:right w:val="single" w:sz="4" w:space="0" w:color="0000FF"/>
            </w:tcBorders>
            <w:vAlign w:val="center"/>
          </w:tcPr>
          <w:p w14:paraId="79464C7C" w14:textId="77777777" w:rsidR="006A2E7A" w:rsidRPr="006B5B58" w:rsidRDefault="00C720D1" w:rsidP="00CD0992">
            <w:pPr>
              <w:pStyle w:val="BodyText"/>
              <w:numPr>
                <w:ilvl w:val="1"/>
                <w:numId w:val="12"/>
              </w:numPr>
              <w:jc w:val="both"/>
              <w:rPr>
                <w:rFonts w:ascii="Calibri Light" w:hAnsi="Calibri Light"/>
                <w:i/>
                <w:color w:val="000000"/>
                <w:sz w:val="22"/>
                <w:szCs w:val="22"/>
                <w:lang w:val="en-GB"/>
              </w:rPr>
            </w:pPr>
            <w:r w:rsidRPr="006B5B58">
              <w:rPr>
                <w:rFonts w:ascii="Calibri Light" w:hAnsi="Calibri Light"/>
                <w:i/>
                <w:color w:val="000000"/>
                <w:sz w:val="22"/>
                <w:szCs w:val="22"/>
                <w:lang w:val="en-GB"/>
              </w:rPr>
              <w:t>Asses</w:t>
            </w:r>
            <w:r w:rsidR="005C57EB" w:rsidRPr="006B5B58">
              <w:rPr>
                <w:rFonts w:ascii="Calibri Light" w:hAnsi="Calibri Light"/>
                <w:i/>
                <w:color w:val="000000"/>
                <w:sz w:val="22"/>
                <w:szCs w:val="22"/>
                <w:lang w:val="en-GB"/>
              </w:rPr>
              <w:t>s</w:t>
            </w:r>
            <w:r w:rsidRPr="006B5B58">
              <w:rPr>
                <w:rFonts w:ascii="Calibri Light" w:hAnsi="Calibri Light"/>
                <w:i/>
                <w:color w:val="000000"/>
                <w:sz w:val="22"/>
                <w:szCs w:val="22"/>
                <w:lang w:val="en-GB"/>
              </w:rPr>
              <w:t>ment</w:t>
            </w:r>
            <w:r w:rsidR="007B5A00">
              <w:rPr>
                <w:rStyle w:val="FootnoteReference"/>
                <w:rFonts w:ascii="Calibri Light" w:hAnsi="Calibri Light"/>
                <w:i/>
                <w:color w:val="000000"/>
                <w:sz w:val="22"/>
                <w:szCs w:val="22"/>
                <w:lang w:val="en-GB"/>
              </w:rPr>
              <w:footnoteReference w:id="1"/>
            </w:r>
            <w:r w:rsidRPr="006B5B58">
              <w:rPr>
                <w:rFonts w:ascii="Calibri Light" w:hAnsi="Calibri Light"/>
                <w:i/>
                <w:color w:val="000000"/>
                <w:sz w:val="22"/>
                <w:szCs w:val="22"/>
                <w:lang w:val="en-GB"/>
              </w:rPr>
              <w:t xml:space="preserve"> of Learning Outcomes</w:t>
            </w:r>
          </w:p>
        </w:tc>
      </w:tr>
      <w:tr w:rsidR="006A2E7A" w:rsidRPr="006B5B58" w14:paraId="2D03A311" w14:textId="77777777" w:rsidTr="005E1598">
        <w:trPr>
          <w:gridAfter w:val="3"/>
          <w:wAfter w:w="7681" w:type="dxa"/>
          <w:trHeight w:val="111"/>
          <w:jc w:val="center"/>
        </w:trPr>
        <w:tc>
          <w:tcPr>
            <w:tcW w:w="1695" w:type="dxa"/>
            <w:tcBorders>
              <w:right w:val="single" w:sz="4" w:space="0" w:color="0000FF"/>
            </w:tcBorders>
            <w:vAlign w:val="center"/>
          </w:tcPr>
          <w:p w14:paraId="3E1A7878" w14:textId="77777777" w:rsidR="006A2E7A" w:rsidRPr="006B5B58" w:rsidRDefault="00976C9D"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Course attendance</w:t>
            </w:r>
          </w:p>
        </w:tc>
        <w:tc>
          <w:tcPr>
            <w:tcW w:w="680" w:type="dxa"/>
            <w:tcBorders>
              <w:left w:val="single" w:sz="4" w:space="0" w:color="0000FF"/>
              <w:right w:val="single" w:sz="4" w:space="0" w:color="0000FF"/>
            </w:tcBorders>
            <w:vAlign w:val="center"/>
          </w:tcPr>
          <w:p w14:paraId="188C7959" w14:textId="77777777" w:rsidR="006A2E7A" w:rsidRPr="006B5B58" w:rsidRDefault="00D619E4" w:rsidP="00B66067">
            <w:pPr>
              <w:pStyle w:val="BodyText"/>
              <w:jc w:val="center"/>
              <w:rPr>
                <w:rFonts w:ascii="Calibri Light" w:hAnsi="Calibri Light"/>
                <w:color w:val="000000"/>
                <w:sz w:val="22"/>
                <w:szCs w:val="22"/>
                <w:lang w:val="en-GB"/>
              </w:rPr>
            </w:pPr>
            <w:r>
              <w:rPr>
                <w:rFonts w:ascii="Calibri Light" w:hAnsi="Calibri Light" w:cs="Arial"/>
                <w:sz w:val="22"/>
                <w:szCs w:val="22"/>
                <w:lang w:val="en-GB"/>
              </w:rPr>
              <w:t>2,5</w:t>
            </w:r>
          </w:p>
        </w:tc>
        <w:tc>
          <w:tcPr>
            <w:tcW w:w="2375" w:type="dxa"/>
            <w:tcBorders>
              <w:right w:val="single" w:sz="4" w:space="0" w:color="0000FF"/>
            </w:tcBorders>
            <w:vAlign w:val="center"/>
          </w:tcPr>
          <w:p w14:paraId="6018186E" w14:textId="77777777" w:rsidR="006A2E7A" w:rsidRPr="006B5B58" w:rsidRDefault="00976C9D"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Class participation</w:t>
            </w:r>
          </w:p>
        </w:tc>
        <w:tc>
          <w:tcPr>
            <w:tcW w:w="570" w:type="dxa"/>
            <w:tcBorders>
              <w:left w:val="single" w:sz="4" w:space="0" w:color="0000FF"/>
              <w:right w:val="single" w:sz="4" w:space="0" w:color="0000FF"/>
            </w:tcBorders>
            <w:vAlign w:val="center"/>
          </w:tcPr>
          <w:p w14:paraId="176E30A5"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Text3"/>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1710" w:type="dxa"/>
            <w:gridSpan w:val="2"/>
            <w:tcBorders>
              <w:right w:val="single" w:sz="4" w:space="0" w:color="0000FF"/>
            </w:tcBorders>
            <w:vAlign w:val="center"/>
          </w:tcPr>
          <w:p w14:paraId="794CE701" w14:textId="77777777" w:rsidR="006A2E7A" w:rsidRPr="006B5B58" w:rsidRDefault="006A2E7A" w:rsidP="00976C9D">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 xml:space="preserve">Seminar </w:t>
            </w:r>
            <w:r w:rsidR="00976C9D" w:rsidRPr="006B5B58">
              <w:rPr>
                <w:rFonts w:ascii="Calibri Light" w:hAnsi="Calibri Light"/>
                <w:color w:val="000000"/>
                <w:sz w:val="20"/>
                <w:szCs w:val="20"/>
                <w:lang w:val="en-GB"/>
              </w:rPr>
              <w:t>paper</w:t>
            </w:r>
          </w:p>
        </w:tc>
        <w:tc>
          <w:tcPr>
            <w:tcW w:w="568" w:type="dxa"/>
            <w:tcBorders>
              <w:left w:val="single" w:sz="4" w:space="0" w:color="0000FF"/>
              <w:right w:val="single" w:sz="4" w:space="0" w:color="0000FF"/>
            </w:tcBorders>
            <w:vAlign w:val="center"/>
          </w:tcPr>
          <w:p w14:paraId="164712FE" w14:textId="77777777" w:rsidR="006A2E7A" w:rsidRPr="006B5B58" w:rsidRDefault="006F7989"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1685" w:type="dxa"/>
            <w:gridSpan w:val="3"/>
            <w:tcBorders>
              <w:right w:val="single" w:sz="4" w:space="0" w:color="0000FF"/>
            </w:tcBorders>
            <w:vAlign w:val="center"/>
          </w:tcPr>
          <w:p w14:paraId="3FB0570A" w14:textId="77777777" w:rsidR="006A2E7A" w:rsidRPr="006B5B58" w:rsidRDefault="006A2E7A" w:rsidP="00976C9D">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E</w:t>
            </w:r>
            <w:r w:rsidR="00976C9D" w:rsidRPr="006B5B58">
              <w:rPr>
                <w:rFonts w:ascii="Calibri Light" w:hAnsi="Calibri Light"/>
                <w:color w:val="000000"/>
                <w:sz w:val="20"/>
                <w:szCs w:val="20"/>
                <w:lang w:val="en-GB"/>
              </w:rPr>
              <w:t>x</w:t>
            </w:r>
            <w:r w:rsidRPr="006B5B58">
              <w:rPr>
                <w:rFonts w:ascii="Calibri Light" w:hAnsi="Calibri Light"/>
                <w:color w:val="000000"/>
                <w:sz w:val="20"/>
                <w:szCs w:val="20"/>
                <w:lang w:val="en-GB"/>
              </w:rPr>
              <w:t>periment</w:t>
            </w:r>
          </w:p>
        </w:tc>
        <w:tc>
          <w:tcPr>
            <w:tcW w:w="748" w:type="dxa"/>
            <w:tcBorders>
              <w:left w:val="single" w:sz="4" w:space="0" w:color="0000FF"/>
              <w:right w:val="single" w:sz="4" w:space="0" w:color="0000FF"/>
            </w:tcBorders>
            <w:vAlign w:val="center"/>
          </w:tcPr>
          <w:p w14:paraId="6B080062"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Text3"/>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r>
      <w:tr w:rsidR="006A2E7A" w:rsidRPr="006B5B58" w14:paraId="680E993D" w14:textId="77777777" w:rsidTr="005E1598">
        <w:trPr>
          <w:gridAfter w:val="3"/>
          <w:wAfter w:w="7681" w:type="dxa"/>
          <w:trHeight w:val="108"/>
          <w:jc w:val="center"/>
        </w:trPr>
        <w:tc>
          <w:tcPr>
            <w:tcW w:w="1695" w:type="dxa"/>
            <w:tcBorders>
              <w:right w:val="single" w:sz="4" w:space="0" w:color="0000FF"/>
            </w:tcBorders>
            <w:vAlign w:val="center"/>
          </w:tcPr>
          <w:p w14:paraId="7F939991" w14:textId="77777777" w:rsidR="006A2E7A" w:rsidRPr="006B5B58" w:rsidRDefault="00976C9D"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Written exam</w:t>
            </w:r>
          </w:p>
        </w:tc>
        <w:tc>
          <w:tcPr>
            <w:tcW w:w="680" w:type="dxa"/>
            <w:tcBorders>
              <w:left w:val="single" w:sz="4" w:space="0" w:color="0000FF"/>
              <w:right w:val="single" w:sz="4" w:space="0" w:color="0000FF"/>
            </w:tcBorders>
            <w:vAlign w:val="center"/>
          </w:tcPr>
          <w:p w14:paraId="5C773A13" w14:textId="77777777" w:rsidR="006A2E7A" w:rsidRPr="006B5B58" w:rsidRDefault="00D619E4" w:rsidP="00B66067">
            <w:pPr>
              <w:pStyle w:val="BodyText"/>
              <w:jc w:val="center"/>
              <w:rPr>
                <w:rFonts w:ascii="Calibri Light" w:hAnsi="Calibri Light"/>
                <w:color w:val="000000"/>
                <w:sz w:val="22"/>
                <w:szCs w:val="22"/>
                <w:lang w:val="en-GB"/>
              </w:rPr>
            </w:pPr>
            <w:r>
              <w:rPr>
                <w:rFonts w:ascii="Calibri Light" w:hAnsi="Calibri Light" w:cs="Arial"/>
                <w:sz w:val="22"/>
                <w:szCs w:val="22"/>
                <w:lang w:val="en-GB"/>
              </w:rPr>
              <w:t>1</w:t>
            </w:r>
          </w:p>
        </w:tc>
        <w:tc>
          <w:tcPr>
            <w:tcW w:w="2375" w:type="dxa"/>
            <w:tcBorders>
              <w:right w:val="single" w:sz="4" w:space="0" w:color="0000FF"/>
            </w:tcBorders>
            <w:vAlign w:val="center"/>
          </w:tcPr>
          <w:p w14:paraId="64FBC20B" w14:textId="77777777" w:rsidR="006A2E7A" w:rsidRPr="006B5B58" w:rsidRDefault="00976C9D" w:rsidP="00976C9D">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Oral</w:t>
            </w:r>
            <w:r w:rsidR="006A2E7A" w:rsidRPr="006B5B58">
              <w:rPr>
                <w:rFonts w:ascii="Calibri Light" w:hAnsi="Calibri Light"/>
                <w:color w:val="000000"/>
                <w:sz w:val="20"/>
                <w:szCs w:val="20"/>
                <w:lang w:val="en-GB"/>
              </w:rPr>
              <w:t xml:space="preserve"> </w:t>
            </w:r>
            <w:r w:rsidRPr="006B5B58">
              <w:rPr>
                <w:rFonts w:ascii="Calibri Light" w:hAnsi="Calibri Light"/>
                <w:color w:val="000000"/>
                <w:sz w:val="20"/>
                <w:szCs w:val="20"/>
                <w:lang w:val="en-GB"/>
              </w:rPr>
              <w:t>exam</w:t>
            </w:r>
          </w:p>
        </w:tc>
        <w:tc>
          <w:tcPr>
            <w:tcW w:w="570" w:type="dxa"/>
            <w:tcBorders>
              <w:left w:val="single" w:sz="4" w:space="0" w:color="0000FF"/>
              <w:right w:val="single" w:sz="4" w:space="0" w:color="0000FF"/>
            </w:tcBorders>
            <w:vAlign w:val="center"/>
          </w:tcPr>
          <w:p w14:paraId="2950035A" w14:textId="77777777" w:rsidR="006A2E7A" w:rsidRPr="006B5B58" w:rsidRDefault="006F7989"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1710" w:type="dxa"/>
            <w:gridSpan w:val="2"/>
            <w:tcBorders>
              <w:right w:val="single" w:sz="4" w:space="0" w:color="0000FF"/>
            </w:tcBorders>
            <w:vAlign w:val="center"/>
          </w:tcPr>
          <w:p w14:paraId="7D9D67FC" w14:textId="77777777" w:rsidR="006A2E7A" w:rsidRPr="006B5B58" w:rsidRDefault="00976C9D"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Essay</w:t>
            </w:r>
          </w:p>
        </w:tc>
        <w:tc>
          <w:tcPr>
            <w:tcW w:w="568" w:type="dxa"/>
            <w:tcBorders>
              <w:left w:val="single" w:sz="4" w:space="0" w:color="0000FF"/>
              <w:right w:val="single" w:sz="4" w:space="0" w:color="0000FF"/>
            </w:tcBorders>
            <w:vAlign w:val="center"/>
          </w:tcPr>
          <w:p w14:paraId="1AAB3C04"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1685" w:type="dxa"/>
            <w:gridSpan w:val="3"/>
            <w:tcBorders>
              <w:right w:val="single" w:sz="4" w:space="0" w:color="0000FF"/>
            </w:tcBorders>
            <w:vAlign w:val="center"/>
          </w:tcPr>
          <w:p w14:paraId="362A1688" w14:textId="77777777" w:rsidR="006A2E7A" w:rsidRPr="006B5B58" w:rsidRDefault="00976C9D"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Research</w:t>
            </w:r>
          </w:p>
        </w:tc>
        <w:tc>
          <w:tcPr>
            <w:tcW w:w="748" w:type="dxa"/>
            <w:tcBorders>
              <w:left w:val="single" w:sz="4" w:space="0" w:color="0000FF"/>
              <w:right w:val="single" w:sz="4" w:space="0" w:color="0000FF"/>
            </w:tcBorders>
            <w:vAlign w:val="center"/>
          </w:tcPr>
          <w:p w14:paraId="07AF3846"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r>
      <w:tr w:rsidR="006A2E7A" w:rsidRPr="006B5B58" w14:paraId="4DEE575B" w14:textId="77777777" w:rsidTr="005E1598">
        <w:trPr>
          <w:gridAfter w:val="3"/>
          <w:wAfter w:w="7681" w:type="dxa"/>
          <w:trHeight w:val="108"/>
          <w:jc w:val="center"/>
        </w:trPr>
        <w:tc>
          <w:tcPr>
            <w:tcW w:w="1695" w:type="dxa"/>
            <w:tcBorders>
              <w:right w:val="single" w:sz="4" w:space="0" w:color="0000FF"/>
            </w:tcBorders>
            <w:vAlign w:val="center"/>
          </w:tcPr>
          <w:p w14:paraId="1319A1C3" w14:textId="77777777" w:rsidR="006A2E7A" w:rsidRPr="006B5B58" w:rsidRDefault="006A2E7A" w:rsidP="00976C9D">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Proje</w:t>
            </w:r>
            <w:r w:rsidR="00976C9D" w:rsidRPr="006B5B58">
              <w:rPr>
                <w:rFonts w:ascii="Calibri Light" w:hAnsi="Calibri Light"/>
                <w:color w:val="000000"/>
                <w:sz w:val="20"/>
                <w:szCs w:val="20"/>
                <w:lang w:val="en-GB"/>
              </w:rPr>
              <w:t>c</w:t>
            </w:r>
            <w:r w:rsidRPr="006B5B58">
              <w:rPr>
                <w:rFonts w:ascii="Calibri Light" w:hAnsi="Calibri Light"/>
                <w:color w:val="000000"/>
                <w:sz w:val="20"/>
                <w:szCs w:val="20"/>
                <w:lang w:val="en-GB"/>
              </w:rPr>
              <w:t>t</w:t>
            </w:r>
          </w:p>
        </w:tc>
        <w:tc>
          <w:tcPr>
            <w:tcW w:w="680" w:type="dxa"/>
            <w:tcBorders>
              <w:left w:val="single" w:sz="4" w:space="0" w:color="0000FF"/>
              <w:right w:val="single" w:sz="4" w:space="0" w:color="0000FF"/>
            </w:tcBorders>
            <w:vAlign w:val="center"/>
          </w:tcPr>
          <w:p w14:paraId="595F7F32"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2375" w:type="dxa"/>
            <w:tcBorders>
              <w:right w:val="single" w:sz="4" w:space="0" w:color="0000FF"/>
            </w:tcBorders>
            <w:vAlign w:val="center"/>
          </w:tcPr>
          <w:p w14:paraId="3F9F7456" w14:textId="77777777" w:rsidR="006A2E7A" w:rsidRPr="006B5B58" w:rsidRDefault="00976C9D"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Continuous Asses</w:t>
            </w:r>
            <w:r w:rsidR="00B266AF" w:rsidRPr="006B5B58">
              <w:rPr>
                <w:rFonts w:ascii="Calibri Light" w:hAnsi="Calibri Light"/>
                <w:color w:val="000000"/>
                <w:sz w:val="20"/>
                <w:szCs w:val="20"/>
                <w:lang w:val="en-GB"/>
              </w:rPr>
              <w:t>s</w:t>
            </w:r>
            <w:r w:rsidRPr="006B5B58">
              <w:rPr>
                <w:rFonts w:ascii="Calibri Light" w:hAnsi="Calibri Light"/>
                <w:color w:val="000000"/>
                <w:sz w:val="20"/>
                <w:szCs w:val="20"/>
                <w:lang w:val="en-GB"/>
              </w:rPr>
              <w:t>ment</w:t>
            </w:r>
          </w:p>
        </w:tc>
        <w:tc>
          <w:tcPr>
            <w:tcW w:w="570" w:type="dxa"/>
            <w:tcBorders>
              <w:left w:val="single" w:sz="4" w:space="0" w:color="0000FF"/>
              <w:right w:val="single" w:sz="4" w:space="0" w:color="0000FF"/>
            </w:tcBorders>
            <w:vAlign w:val="center"/>
          </w:tcPr>
          <w:p w14:paraId="633ED28B" w14:textId="77777777" w:rsidR="006A2E7A" w:rsidRPr="006B5B58" w:rsidRDefault="00D619E4" w:rsidP="00B66067">
            <w:pPr>
              <w:pStyle w:val="BodyText"/>
              <w:jc w:val="center"/>
              <w:rPr>
                <w:rFonts w:ascii="Calibri Light" w:hAnsi="Calibri Light"/>
                <w:color w:val="000000"/>
                <w:sz w:val="22"/>
                <w:szCs w:val="22"/>
                <w:lang w:val="en-GB"/>
              </w:rPr>
            </w:pPr>
            <w:r>
              <w:rPr>
                <w:rFonts w:ascii="Calibri Light" w:hAnsi="Calibri Light" w:cs="Arial"/>
                <w:sz w:val="22"/>
                <w:szCs w:val="22"/>
                <w:lang w:val="en-GB"/>
              </w:rPr>
              <w:t>2</w:t>
            </w:r>
          </w:p>
        </w:tc>
        <w:tc>
          <w:tcPr>
            <w:tcW w:w="1710" w:type="dxa"/>
            <w:gridSpan w:val="2"/>
            <w:tcBorders>
              <w:right w:val="single" w:sz="4" w:space="0" w:color="0000FF"/>
            </w:tcBorders>
            <w:vAlign w:val="center"/>
          </w:tcPr>
          <w:p w14:paraId="7C200D63" w14:textId="77777777" w:rsidR="006A2E7A" w:rsidRPr="006B5B58" w:rsidRDefault="00A15963"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Presentation</w:t>
            </w:r>
          </w:p>
        </w:tc>
        <w:tc>
          <w:tcPr>
            <w:tcW w:w="568" w:type="dxa"/>
            <w:tcBorders>
              <w:left w:val="single" w:sz="4" w:space="0" w:color="0000FF"/>
              <w:right w:val="single" w:sz="4" w:space="0" w:color="0000FF"/>
            </w:tcBorders>
            <w:vAlign w:val="center"/>
          </w:tcPr>
          <w:p w14:paraId="74AE8892"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1685" w:type="dxa"/>
            <w:gridSpan w:val="3"/>
            <w:tcBorders>
              <w:right w:val="single" w:sz="4" w:space="0" w:color="0000FF"/>
            </w:tcBorders>
            <w:vAlign w:val="center"/>
          </w:tcPr>
          <w:p w14:paraId="66BA41BF" w14:textId="77777777" w:rsidR="006A2E7A" w:rsidRPr="006B5B58" w:rsidRDefault="00976C9D" w:rsidP="00976C9D">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Practical work</w:t>
            </w:r>
          </w:p>
        </w:tc>
        <w:tc>
          <w:tcPr>
            <w:tcW w:w="748" w:type="dxa"/>
            <w:tcBorders>
              <w:left w:val="single" w:sz="4" w:space="0" w:color="0000FF"/>
              <w:right w:val="single" w:sz="4" w:space="0" w:color="0000FF"/>
            </w:tcBorders>
            <w:vAlign w:val="center"/>
          </w:tcPr>
          <w:p w14:paraId="12792E35" w14:textId="77777777" w:rsidR="006A2E7A" w:rsidRPr="006B5B58" w:rsidRDefault="00D619E4" w:rsidP="00B66067">
            <w:pPr>
              <w:pStyle w:val="BodyText"/>
              <w:jc w:val="center"/>
              <w:rPr>
                <w:rFonts w:ascii="Calibri Light" w:hAnsi="Calibri Light"/>
                <w:color w:val="000000"/>
                <w:sz w:val="22"/>
                <w:szCs w:val="22"/>
                <w:lang w:val="en-GB"/>
              </w:rPr>
            </w:pPr>
            <w:r>
              <w:rPr>
                <w:rFonts w:ascii="Calibri Light" w:hAnsi="Calibri Light"/>
                <w:color w:val="000000"/>
                <w:sz w:val="22"/>
                <w:szCs w:val="22"/>
                <w:lang w:val="en-GB"/>
              </w:rPr>
              <w:t>0,5</w:t>
            </w:r>
          </w:p>
        </w:tc>
      </w:tr>
      <w:tr w:rsidR="006A2E7A" w:rsidRPr="006B5B58" w14:paraId="3FB26563" w14:textId="77777777" w:rsidTr="005E1598">
        <w:trPr>
          <w:gridAfter w:val="3"/>
          <w:wAfter w:w="7681" w:type="dxa"/>
          <w:trHeight w:val="108"/>
          <w:jc w:val="center"/>
        </w:trPr>
        <w:tc>
          <w:tcPr>
            <w:tcW w:w="1695" w:type="dxa"/>
            <w:tcBorders>
              <w:right w:val="single" w:sz="4" w:space="0" w:color="0000FF"/>
            </w:tcBorders>
            <w:vAlign w:val="center"/>
          </w:tcPr>
          <w:p w14:paraId="4B9A2F6D" w14:textId="77777777" w:rsidR="006A2E7A" w:rsidRPr="006B5B58" w:rsidRDefault="006A2E7A" w:rsidP="00B66067">
            <w:pPr>
              <w:pStyle w:val="BodyText"/>
              <w:rPr>
                <w:rFonts w:ascii="Calibri Light" w:hAnsi="Calibri Light"/>
                <w:color w:val="000000"/>
                <w:sz w:val="20"/>
                <w:szCs w:val="20"/>
                <w:lang w:val="en-GB"/>
              </w:rPr>
            </w:pPr>
            <w:r w:rsidRPr="006B5B58">
              <w:rPr>
                <w:rFonts w:ascii="Calibri Light" w:hAnsi="Calibri Light"/>
                <w:color w:val="000000"/>
                <w:sz w:val="20"/>
                <w:szCs w:val="20"/>
                <w:lang w:val="en-GB"/>
              </w:rPr>
              <w:t>Portfolio</w:t>
            </w:r>
          </w:p>
        </w:tc>
        <w:tc>
          <w:tcPr>
            <w:tcW w:w="680" w:type="dxa"/>
            <w:tcBorders>
              <w:left w:val="single" w:sz="4" w:space="0" w:color="0000FF"/>
              <w:right w:val="single" w:sz="4" w:space="0" w:color="0000FF"/>
            </w:tcBorders>
            <w:vAlign w:val="center"/>
          </w:tcPr>
          <w:p w14:paraId="751A3B9E"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2375" w:type="dxa"/>
            <w:tcBorders>
              <w:right w:val="single" w:sz="4" w:space="0" w:color="0000FF"/>
            </w:tcBorders>
            <w:vAlign w:val="center"/>
          </w:tcPr>
          <w:p w14:paraId="0A6E0022" w14:textId="77777777" w:rsidR="006A2E7A" w:rsidRPr="006B5B58" w:rsidRDefault="006A2E7A" w:rsidP="00B66067">
            <w:pPr>
              <w:pStyle w:val="BodyText"/>
              <w:rPr>
                <w:rFonts w:ascii="Calibri Light" w:hAnsi="Calibri Light"/>
                <w:color w:val="000000"/>
                <w:sz w:val="22"/>
                <w:szCs w:val="22"/>
                <w:lang w:val="en-GB"/>
              </w:rPr>
            </w:pPr>
          </w:p>
        </w:tc>
        <w:tc>
          <w:tcPr>
            <w:tcW w:w="570" w:type="dxa"/>
            <w:tcBorders>
              <w:left w:val="single" w:sz="4" w:space="0" w:color="0000FF"/>
              <w:right w:val="single" w:sz="4" w:space="0" w:color="0000FF"/>
            </w:tcBorders>
            <w:vAlign w:val="center"/>
          </w:tcPr>
          <w:p w14:paraId="3907C2D6"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1710" w:type="dxa"/>
            <w:gridSpan w:val="2"/>
            <w:tcBorders>
              <w:right w:val="single" w:sz="4" w:space="0" w:color="0000FF"/>
            </w:tcBorders>
            <w:vAlign w:val="center"/>
          </w:tcPr>
          <w:p w14:paraId="79CA6534" w14:textId="77777777" w:rsidR="006A2E7A" w:rsidRPr="006B5B58" w:rsidRDefault="006A2E7A" w:rsidP="00B66067">
            <w:pPr>
              <w:pStyle w:val="BodyText"/>
              <w:rPr>
                <w:rFonts w:ascii="Calibri Light" w:hAnsi="Calibri Light"/>
                <w:color w:val="000000"/>
                <w:sz w:val="22"/>
                <w:szCs w:val="22"/>
                <w:lang w:val="en-GB"/>
              </w:rPr>
            </w:pPr>
          </w:p>
        </w:tc>
        <w:tc>
          <w:tcPr>
            <w:tcW w:w="568" w:type="dxa"/>
            <w:tcBorders>
              <w:left w:val="single" w:sz="4" w:space="0" w:color="0000FF"/>
              <w:right w:val="single" w:sz="4" w:space="0" w:color="0000FF"/>
            </w:tcBorders>
            <w:vAlign w:val="center"/>
          </w:tcPr>
          <w:p w14:paraId="64997772"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1685" w:type="dxa"/>
            <w:gridSpan w:val="3"/>
            <w:tcBorders>
              <w:right w:val="single" w:sz="4" w:space="0" w:color="0000FF"/>
            </w:tcBorders>
            <w:vAlign w:val="center"/>
          </w:tcPr>
          <w:p w14:paraId="6E883E7B" w14:textId="77777777" w:rsidR="006A2E7A" w:rsidRPr="006B5B58" w:rsidRDefault="006A2E7A" w:rsidP="00B66067">
            <w:pPr>
              <w:pStyle w:val="BodyText"/>
              <w:rPr>
                <w:rFonts w:ascii="Calibri Light" w:hAnsi="Calibri Light"/>
                <w:color w:val="000000"/>
                <w:sz w:val="22"/>
                <w:szCs w:val="22"/>
                <w:lang w:val="en-GB"/>
              </w:rPr>
            </w:pPr>
          </w:p>
        </w:tc>
        <w:tc>
          <w:tcPr>
            <w:tcW w:w="748" w:type="dxa"/>
            <w:tcBorders>
              <w:left w:val="single" w:sz="4" w:space="0" w:color="0000FF"/>
              <w:right w:val="single" w:sz="4" w:space="0" w:color="0000FF"/>
            </w:tcBorders>
            <w:vAlign w:val="center"/>
          </w:tcPr>
          <w:p w14:paraId="7BD1EE5D" w14:textId="77777777" w:rsidR="006A2E7A" w:rsidRPr="006B5B58" w:rsidRDefault="006A2E7A" w:rsidP="00B66067">
            <w:pPr>
              <w:pStyle w:val="BodyText"/>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r>
      <w:tr w:rsidR="00444C6C" w:rsidRPr="006B5B58" w14:paraId="24C4FA44" w14:textId="77777777" w:rsidTr="005E1598">
        <w:trPr>
          <w:gridBefore w:val="8"/>
          <w:wBefore w:w="7677" w:type="dxa"/>
          <w:trHeight w:val="432"/>
          <w:jc w:val="center"/>
        </w:trPr>
        <w:tc>
          <w:tcPr>
            <w:tcW w:w="10035" w:type="dxa"/>
            <w:gridSpan w:val="6"/>
            <w:vAlign w:val="center"/>
          </w:tcPr>
          <w:p w14:paraId="39E86DB1" w14:textId="77777777" w:rsidR="00444C6C" w:rsidRPr="006B5B58" w:rsidRDefault="00A15963" w:rsidP="00CD0992">
            <w:pPr>
              <w:pStyle w:val="BodyText"/>
              <w:numPr>
                <w:ilvl w:val="1"/>
                <w:numId w:val="12"/>
              </w:numPr>
              <w:tabs>
                <w:tab w:val="left" w:pos="470"/>
              </w:tabs>
              <w:jc w:val="both"/>
              <w:rPr>
                <w:rFonts w:ascii="Calibri Light" w:hAnsi="Calibri Light"/>
                <w:i/>
                <w:color w:val="000000"/>
                <w:sz w:val="22"/>
                <w:szCs w:val="22"/>
                <w:lang w:val="en-GB"/>
              </w:rPr>
            </w:pPr>
            <w:r w:rsidRPr="006B5B58">
              <w:rPr>
                <w:rFonts w:ascii="Calibri Light" w:hAnsi="Calibri Light"/>
                <w:i/>
                <w:color w:val="000000"/>
                <w:sz w:val="22"/>
                <w:szCs w:val="22"/>
                <w:lang w:val="en-GB"/>
              </w:rPr>
              <w:t>Assessment of Learning Outcomes and Examples of Evaluation during C</w:t>
            </w:r>
            <w:r w:rsidR="00B266AF" w:rsidRPr="006B5B58">
              <w:rPr>
                <w:rFonts w:ascii="Calibri Light" w:hAnsi="Calibri Light"/>
                <w:i/>
                <w:color w:val="000000"/>
                <w:sz w:val="22"/>
                <w:szCs w:val="22"/>
                <w:lang w:val="en-GB"/>
              </w:rPr>
              <w:t>l</w:t>
            </w:r>
            <w:r w:rsidRPr="006B5B58">
              <w:rPr>
                <w:rFonts w:ascii="Calibri Light" w:hAnsi="Calibri Light"/>
                <w:i/>
                <w:color w:val="000000"/>
                <w:sz w:val="22"/>
                <w:szCs w:val="22"/>
                <w:lang w:val="en-GB"/>
              </w:rPr>
              <w:t xml:space="preserve">asses and on the Final Exam </w:t>
            </w:r>
          </w:p>
        </w:tc>
      </w:tr>
      <w:tr w:rsidR="00444C6C" w:rsidRPr="006F7989" w14:paraId="43A65663" w14:textId="77777777" w:rsidTr="005E1598">
        <w:trPr>
          <w:gridBefore w:val="8"/>
          <w:wBefore w:w="7677" w:type="dxa"/>
          <w:trHeight w:val="432"/>
          <w:jc w:val="center"/>
        </w:trPr>
        <w:tc>
          <w:tcPr>
            <w:tcW w:w="10035" w:type="dxa"/>
            <w:gridSpan w:val="6"/>
            <w:vAlign w:val="center"/>
          </w:tcPr>
          <w:p w14:paraId="33C1C9D0" w14:textId="77777777" w:rsidR="00BC5BF6" w:rsidRDefault="00BC5BF6" w:rsidP="00BC5BF6">
            <w:pPr>
              <w:pStyle w:val="BodyText"/>
              <w:tabs>
                <w:tab w:val="left" w:pos="470"/>
              </w:tabs>
              <w:jc w:val="both"/>
              <w:rPr>
                <w:rFonts w:ascii="Calibri Light" w:hAnsi="Calibri Light"/>
                <w:color w:val="000000"/>
                <w:sz w:val="22"/>
                <w:szCs w:val="22"/>
              </w:rPr>
            </w:pPr>
            <w:r w:rsidRPr="00DC4CE0">
              <w:rPr>
                <w:rFonts w:ascii="Calibri Light" w:hAnsi="Calibri Light"/>
                <w:color w:val="000000"/>
                <w:sz w:val="22"/>
                <w:szCs w:val="22"/>
              </w:rPr>
              <w:t xml:space="preserve">70% during </w:t>
            </w:r>
            <w:r>
              <w:rPr>
                <w:rFonts w:ascii="Calibri Light" w:hAnsi="Calibri Light"/>
                <w:color w:val="000000"/>
                <w:sz w:val="22"/>
                <w:szCs w:val="22"/>
              </w:rPr>
              <w:t>classes and 30% on final exam (learning outcomes 1 – 8) in accordance with the University’s and Faculty’s normative acts. Continuous assessment:</w:t>
            </w:r>
          </w:p>
          <w:p w14:paraId="2C67F280" w14:textId="77777777" w:rsidR="00BC5BF6" w:rsidRDefault="00BC5BF6" w:rsidP="00BC5BF6">
            <w:pPr>
              <w:pStyle w:val="BodyText"/>
              <w:numPr>
                <w:ilvl w:val="0"/>
                <w:numId w:val="14"/>
              </w:numPr>
              <w:tabs>
                <w:tab w:val="left" w:pos="470"/>
              </w:tabs>
              <w:jc w:val="both"/>
              <w:rPr>
                <w:rFonts w:ascii="Calibri Light" w:hAnsi="Calibri Light"/>
                <w:color w:val="000000"/>
                <w:sz w:val="22"/>
                <w:szCs w:val="22"/>
              </w:rPr>
            </w:pPr>
            <w:r>
              <w:rPr>
                <w:rFonts w:ascii="Calibri Light" w:hAnsi="Calibri Light"/>
                <w:color w:val="000000"/>
                <w:sz w:val="22"/>
                <w:szCs w:val="22"/>
              </w:rPr>
              <w:t>Two theoretical partial exams – first on marine piping systems and second on refrigerating systems (60%) – outcomes 1 – 8</w:t>
            </w:r>
          </w:p>
          <w:p w14:paraId="2ACEEC59" w14:textId="77777777" w:rsidR="00D27143" w:rsidRDefault="008B26BA" w:rsidP="00BC5BF6">
            <w:pPr>
              <w:pStyle w:val="BodyText"/>
              <w:numPr>
                <w:ilvl w:val="0"/>
                <w:numId w:val="14"/>
              </w:numPr>
              <w:tabs>
                <w:tab w:val="left" w:pos="470"/>
              </w:tabs>
              <w:jc w:val="both"/>
              <w:rPr>
                <w:rFonts w:ascii="Calibri Light" w:hAnsi="Calibri Light"/>
                <w:color w:val="000000"/>
                <w:sz w:val="22"/>
                <w:szCs w:val="22"/>
              </w:rPr>
            </w:pPr>
            <w:r>
              <w:rPr>
                <w:rFonts w:ascii="Calibri Light" w:hAnsi="Calibri Light"/>
                <w:color w:val="000000"/>
                <w:sz w:val="22"/>
                <w:szCs w:val="22"/>
              </w:rPr>
              <w:t xml:space="preserve">4 </w:t>
            </w:r>
            <w:r w:rsidR="00D27143">
              <w:rPr>
                <w:rFonts w:ascii="Calibri Light" w:hAnsi="Calibri Light"/>
                <w:color w:val="000000"/>
                <w:sz w:val="22"/>
                <w:szCs w:val="22"/>
              </w:rPr>
              <w:t xml:space="preserve">% </w:t>
            </w:r>
            <w:r>
              <w:rPr>
                <w:rFonts w:ascii="Calibri Light" w:hAnsi="Calibri Light"/>
                <w:color w:val="000000"/>
                <w:sz w:val="22"/>
                <w:szCs w:val="22"/>
              </w:rPr>
              <w:t>students gain for correct solving of four numerical home works (outcomes 3, 4, 6) and another one (1 %) for practical work on fresh water generator simulator (outcomes 5, 6), while another 5% students gain for correct performance on laboratory exercises (outcomes 1 – 7).</w:t>
            </w:r>
          </w:p>
          <w:p w14:paraId="5F4DCF9F" w14:textId="77777777" w:rsidR="00BC5BF6" w:rsidRDefault="00BC5BF6" w:rsidP="00BC5BF6">
            <w:pPr>
              <w:pStyle w:val="BodyText"/>
              <w:tabs>
                <w:tab w:val="left" w:pos="470"/>
              </w:tabs>
              <w:jc w:val="both"/>
              <w:rPr>
                <w:rFonts w:ascii="Calibri Light" w:hAnsi="Calibri Light"/>
                <w:color w:val="000000"/>
                <w:sz w:val="22"/>
                <w:szCs w:val="22"/>
              </w:rPr>
            </w:pPr>
            <w:r>
              <w:rPr>
                <w:rFonts w:ascii="Calibri Light" w:hAnsi="Calibri Light"/>
                <w:color w:val="000000"/>
                <w:sz w:val="22"/>
                <w:szCs w:val="22"/>
              </w:rPr>
              <w:t xml:space="preserve">On written final exam complete field of marine </w:t>
            </w:r>
            <w:r w:rsidR="008B26BA">
              <w:rPr>
                <w:rFonts w:ascii="Calibri Light" w:hAnsi="Calibri Light"/>
                <w:color w:val="000000"/>
                <w:sz w:val="22"/>
                <w:szCs w:val="22"/>
              </w:rPr>
              <w:t>auxiliary systems</w:t>
            </w:r>
            <w:r>
              <w:rPr>
                <w:rFonts w:ascii="Calibri Light" w:hAnsi="Calibri Light"/>
                <w:color w:val="000000"/>
                <w:sz w:val="22"/>
                <w:szCs w:val="22"/>
              </w:rPr>
              <w:t xml:space="preserve"> is assessed.</w:t>
            </w:r>
          </w:p>
          <w:p w14:paraId="4722F6EE" w14:textId="77777777" w:rsidR="00BC5BF6" w:rsidRDefault="00BC5BF6" w:rsidP="00BC5BF6">
            <w:pPr>
              <w:pStyle w:val="BodyText"/>
              <w:tabs>
                <w:tab w:val="left" w:pos="470"/>
              </w:tabs>
              <w:jc w:val="both"/>
              <w:rPr>
                <w:rFonts w:ascii="Calibri Light" w:hAnsi="Calibri Light"/>
                <w:color w:val="000000"/>
                <w:sz w:val="22"/>
                <w:szCs w:val="22"/>
              </w:rPr>
            </w:pPr>
            <w:r>
              <w:rPr>
                <w:rFonts w:ascii="Calibri Light" w:hAnsi="Calibri Light"/>
                <w:color w:val="000000"/>
                <w:sz w:val="22"/>
                <w:szCs w:val="22"/>
              </w:rPr>
              <w:t>Examples of assessment for outcome:</w:t>
            </w:r>
          </w:p>
          <w:p w14:paraId="2367DF15" w14:textId="77777777" w:rsidR="00BC5BF6" w:rsidRDefault="00BC5BF6" w:rsidP="00BC5BF6">
            <w:pPr>
              <w:pStyle w:val="BodyText"/>
              <w:numPr>
                <w:ilvl w:val="0"/>
                <w:numId w:val="15"/>
              </w:numPr>
              <w:tabs>
                <w:tab w:val="left" w:pos="470"/>
              </w:tabs>
              <w:jc w:val="both"/>
              <w:rPr>
                <w:rFonts w:ascii="Calibri Light" w:hAnsi="Calibri Light"/>
                <w:color w:val="000000"/>
                <w:sz w:val="22"/>
                <w:szCs w:val="22"/>
              </w:rPr>
            </w:pPr>
            <w:r>
              <w:rPr>
                <w:rFonts w:ascii="Calibri Light" w:hAnsi="Calibri Light"/>
                <w:color w:val="000000"/>
                <w:sz w:val="22"/>
                <w:szCs w:val="22"/>
              </w:rPr>
              <w:t xml:space="preserve">On the </w:t>
            </w:r>
            <w:r w:rsidR="008B26BA">
              <w:rPr>
                <w:rFonts w:ascii="Calibri Light" w:hAnsi="Calibri Light"/>
                <w:color w:val="000000"/>
                <w:sz w:val="22"/>
                <w:szCs w:val="22"/>
              </w:rPr>
              <w:t>marine auxiliary system’s</w:t>
            </w:r>
            <w:r>
              <w:rPr>
                <w:rFonts w:ascii="Calibri Light" w:hAnsi="Calibri Light"/>
                <w:color w:val="000000"/>
                <w:sz w:val="22"/>
                <w:szCs w:val="22"/>
              </w:rPr>
              <w:t xml:space="preserve"> schem</w:t>
            </w:r>
            <w:r w:rsidR="008B26BA">
              <w:rPr>
                <w:rFonts w:ascii="Calibri Light" w:hAnsi="Calibri Light"/>
                <w:color w:val="000000"/>
                <w:sz w:val="22"/>
                <w:szCs w:val="22"/>
              </w:rPr>
              <w:t xml:space="preserve">atic representation </w:t>
            </w:r>
            <w:r>
              <w:rPr>
                <w:rFonts w:ascii="Calibri Light" w:hAnsi="Calibri Light"/>
                <w:color w:val="000000"/>
                <w:sz w:val="22"/>
                <w:szCs w:val="22"/>
              </w:rPr>
              <w:t xml:space="preserve">recognize </w:t>
            </w:r>
            <w:r w:rsidR="008B26BA">
              <w:rPr>
                <w:rFonts w:ascii="Calibri Light" w:hAnsi="Calibri Light"/>
                <w:color w:val="000000"/>
                <w:sz w:val="22"/>
                <w:szCs w:val="22"/>
              </w:rPr>
              <w:t>its function and the function of each</w:t>
            </w:r>
            <w:r>
              <w:rPr>
                <w:rFonts w:ascii="Calibri Light" w:hAnsi="Calibri Light"/>
                <w:color w:val="000000"/>
                <w:sz w:val="22"/>
                <w:szCs w:val="22"/>
              </w:rPr>
              <w:t xml:space="preserve"> element (outcomes 1, </w:t>
            </w:r>
            <w:r w:rsidR="00D97AE4">
              <w:rPr>
                <w:rFonts w:ascii="Calibri Light" w:hAnsi="Calibri Light"/>
                <w:color w:val="000000"/>
                <w:sz w:val="22"/>
                <w:szCs w:val="22"/>
              </w:rPr>
              <w:t xml:space="preserve">2, </w:t>
            </w:r>
            <w:r>
              <w:rPr>
                <w:rFonts w:ascii="Calibri Light" w:hAnsi="Calibri Light"/>
                <w:color w:val="000000"/>
                <w:sz w:val="22"/>
                <w:szCs w:val="22"/>
              </w:rPr>
              <w:t xml:space="preserve">3, </w:t>
            </w:r>
            <w:r w:rsidR="00D97AE4">
              <w:rPr>
                <w:rFonts w:ascii="Calibri Light" w:hAnsi="Calibri Light"/>
                <w:color w:val="000000"/>
                <w:sz w:val="22"/>
                <w:szCs w:val="22"/>
              </w:rPr>
              <w:t>5, 7</w:t>
            </w:r>
            <w:r>
              <w:rPr>
                <w:rFonts w:ascii="Calibri Light" w:hAnsi="Calibri Light"/>
                <w:color w:val="000000"/>
                <w:sz w:val="22"/>
                <w:szCs w:val="22"/>
              </w:rPr>
              <w:t>)</w:t>
            </w:r>
          </w:p>
          <w:p w14:paraId="62E5DB34" w14:textId="77777777" w:rsidR="0088095B" w:rsidRDefault="00124422" w:rsidP="00BC5BF6">
            <w:pPr>
              <w:pStyle w:val="BodyText"/>
              <w:numPr>
                <w:ilvl w:val="0"/>
                <w:numId w:val="15"/>
              </w:numPr>
              <w:tabs>
                <w:tab w:val="left" w:pos="470"/>
              </w:tabs>
              <w:jc w:val="both"/>
              <w:rPr>
                <w:rFonts w:ascii="Calibri Light" w:hAnsi="Calibri Light"/>
                <w:color w:val="000000"/>
                <w:sz w:val="22"/>
                <w:szCs w:val="22"/>
              </w:rPr>
            </w:pPr>
            <w:r>
              <w:rPr>
                <w:rFonts w:ascii="Calibri Light" w:hAnsi="Calibri Light"/>
                <w:color w:val="000000"/>
                <w:sz w:val="22"/>
                <w:szCs w:val="22"/>
              </w:rPr>
              <w:t xml:space="preserve">Read out measured values and diagnose the fault in the system, make basic calculation of the element to be replaced, plan and execute replacement </w:t>
            </w:r>
            <w:r w:rsidR="00BC5BF6">
              <w:rPr>
                <w:rFonts w:ascii="Calibri Light" w:hAnsi="Calibri Light"/>
                <w:color w:val="000000"/>
                <w:sz w:val="22"/>
                <w:szCs w:val="22"/>
              </w:rPr>
              <w:t>(outcomes 2</w:t>
            </w:r>
            <w:r>
              <w:rPr>
                <w:rFonts w:ascii="Calibri Light" w:hAnsi="Calibri Light"/>
                <w:color w:val="000000"/>
                <w:sz w:val="22"/>
                <w:szCs w:val="22"/>
              </w:rPr>
              <w:t>, 4,</w:t>
            </w:r>
            <w:r w:rsidR="00BC5BF6">
              <w:rPr>
                <w:rFonts w:ascii="Calibri Light" w:hAnsi="Calibri Light"/>
                <w:color w:val="000000"/>
                <w:sz w:val="22"/>
                <w:szCs w:val="22"/>
              </w:rPr>
              <w:t xml:space="preserve"> 5</w:t>
            </w:r>
            <w:r>
              <w:rPr>
                <w:rFonts w:ascii="Calibri Light" w:hAnsi="Calibri Light"/>
                <w:color w:val="000000"/>
                <w:sz w:val="22"/>
                <w:szCs w:val="22"/>
              </w:rPr>
              <w:t>, 6,7</w:t>
            </w:r>
            <w:r w:rsidR="00BC5BF6">
              <w:rPr>
                <w:rFonts w:ascii="Calibri Light" w:hAnsi="Calibri Light"/>
                <w:color w:val="000000"/>
                <w:sz w:val="22"/>
                <w:szCs w:val="22"/>
              </w:rPr>
              <w:t>)</w:t>
            </w:r>
          </w:p>
          <w:p w14:paraId="27174B09" w14:textId="77777777" w:rsidR="00626055" w:rsidRPr="0088095B" w:rsidRDefault="0088095B" w:rsidP="00BC5BF6">
            <w:pPr>
              <w:pStyle w:val="BodyText"/>
              <w:numPr>
                <w:ilvl w:val="0"/>
                <w:numId w:val="15"/>
              </w:numPr>
              <w:tabs>
                <w:tab w:val="left" w:pos="470"/>
              </w:tabs>
              <w:jc w:val="both"/>
              <w:rPr>
                <w:rFonts w:ascii="Calibri Light" w:hAnsi="Calibri Light"/>
                <w:color w:val="000000"/>
                <w:sz w:val="22"/>
                <w:szCs w:val="22"/>
              </w:rPr>
            </w:pPr>
            <w:r>
              <w:rPr>
                <w:rFonts w:ascii="Calibri Light" w:hAnsi="Calibri Light"/>
                <w:color w:val="000000"/>
                <w:sz w:val="22"/>
                <w:szCs w:val="22"/>
              </w:rPr>
              <w:t>E</w:t>
            </w:r>
            <w:r w:rsidR="00BC5BF6" w:rsidRPr="0088095B">
              <w:rPr>
                <w:rFonts w:ascii="Calibri Light" w:hAnsi="Calibri Light"/>
                <w:color w:val="000000"/>
                <w:sz w:val="22"/>
                <w:szCs w:val="22"/>
              </w:rPr>
              <w:t>valuat</w:t>
            </w:r>
            <w:r>
              <w:rPr>
                <w:rFonts w:ascii="Calibri Light" w:hAnsi="Calibri Light"/>
                <w:color w:val="000000"/>
                <w:sz w:val="22"/>
                <w:szCs w:val="22"/>
              </w:rPr>
              <w:t xml:space="preserve">e local and remote indication of measured parameters, dependence between manometric and </w:t>
            </w:r>
            <w:r>
              <w:rPr>
                <w:rFonts w:ascii="Calibri Light" w:hAnsi="Calibri Light"/>
                <w:color w:val="000000"/>
                <w:sz w:val="22"/>
                <w:szCs w:val="22"/>
              </w:rPr>
              <w:lastRenderedPageBreak/>
              <w:t>absolute pressure, analog and digital indication</w:t>
            </w:r>
            <w:r w:rsidR="00BC5BF6" w:rsidRPr="0088095B">
              <w:rPr>
                <w:rFonts w:ascii="Calibri Light" w:hAnsi="Calibri Light"/>
                <w:color w:val="000000"/>
                <w:sz w:val="22"/>
                <w:szCs w:val="22"/>
              </w:rPr>
              <w:t xml:space="preserve"> (outcomes </w:t>
            </w:r>
            <w:r>
              <w:rPr>
                <w:rFonts w:ascii="Calibri Light" w:hAnsi="Calibri Light"/>
                <w:color w:val="000000"/>
                <w:sz w:val="22"/>
                <w:szCs w:val="22"/>
              </w:rPr>
              <w:t>1</w:t>
            </w:r>
            <w:r w:rsidR="00BC5BF6" w:rsidRPr="0088095B">
              <w:rPr>
                <w:rFonts w:ascii="Calibri Light" w:hAnsi="Calibri Light"/>
                <w:color w:val="000000"/>
                <w:sz w:val="22"/>
                <w:szCs w:val="22"/>
              </w:rPr>
              <w:t xml:space="preserve">, </w:t>
            </w:r>
            <w:r>
              <w:rPr>
                <w:rFonts w:ascii="Calibri Light" w:hAnsi="Calibri Light"/>
                <w:color w:val="000000"/>
                <w:sz w:val="22"/>
                <w:szCs w:val="22"/>
              </w:rPr>
              <w:t>2, 7, 8</w:t>
            </w:r>
            <w:r w:rsidR="00BC5BF6" w:rsidRPr="0088095B">
              <w:rPr>
                <w:rFonts w:ascii="Calibri Light" w:hAnsi="Calibri Light"/>
                <w:color w:val="000000"/>
                <w:sz w:val="22"/>
                <w:szCs w:val="22"/>
              </w:rPr>
              <w:t>)</w:t>
            </w:r>
          </w:p>
        </w:tc>
      </w:tr>
      <w:tr w:rsidR="006A2E7A" w:rsidRPr="006B5B58" w14:paraId="22E1C551" w14:textId="77777777" w:rsidTr="005E1598">
        <w:trPr>
          <w:gridBefore w:val="8"/>
          <w:wBefore w:w="7677" w:type="dxa"/>
          <w:trHeight w:val="432"/>
          <w:jc w:val="center"/>
        </w:trPr>
        <w:tc>
          <w:tcPr>
            <w:tcW w:w="10035" w:type="dxa"/>
            <w:gridSpan w:val="6"/>
            <w:vAlign w:val="center"/>
          </w:tcPr>
          <w:p w14:paraId="5F4CDDB1" w14:textId="77777777" w:rsidR="006A2E7A" w:rsidRPr="006B5B58" w:rsidRDefault="00C720D1" w:rsidP="00CD0992">
            <w:pPr>
              <w:pStyle w:val="BodyText"/>
              <w:numPr>
                <w:ilvl w:val="1"/>
                <w:numId w:val="12"/>
              </w:numPr>
              <w:tabs>
                <w:tab w:val="left" w:pos="470"/>
              </w:tabs>
              <w:jc w:val="both"/>
              <w:rPr>
                <w:rFonts w:ascii="Calibri Light" w:hAnsi="Calibri Light"/>
                <w:i/>
                <w:color w:val="000000"/>
                <w:sz w:val="22"/>
                <w:szCs w:val="22"/>
                <w:lang w:val="en-GB"/>
              </w:rPr>
            </w:pPr>
            <w:r w:rsidRPr="006B5B58">
              <w:rPr>
                <w:rFonts w:ascii="Calibri Light" w:hAnsi="Calibri Light"/>
                <w:i/>
                <w:color w:val="000000"/>
                <w:sz w:val="22"/>
                <w:szCs w:val="22"/>
                <w:lang w:val="en-GB"/>
              </w:rPr>
              <w:lastRenderedPageBreak/>
              <w:t>Main Reading</w:t>
            </w:r>
          </w:p>
        </w:tc>
      </w:tr>
      <w:tr w:rsidR="006A2E7A" w:rsidRPr="00D619E4" w14:paraId="437806D6" w14:textId="77777777" w:rsidTr="005E1598">
        <w:trPr>
          <w:gridBefore w:val="8"/>
          <w:wBefore w:w="7677" w:type="dxa"/>
          <w:trHeight w:val="432"/>
          <w:jc w:val="center"/>
        </w:trPr>
        <w:tc>
          <w:tcPr>
            <w:tcW w:w="10035" w:type="dxa"/>
            <w:gridSpan w:val="6"/>
            <w:vAlign w:val="center"/>
          </w:tcPr>
          <w:p w14:paraId="4A5B6B20" w14:textId="77777777" w:rsidR="00D619E4" w:rsidRPr="00D619E4" w:rsidRDefault="00D619E4" w:rsidP="00D619E4">
            <w:pPr>
              <w:autoSpaceDE w:val="0"/>
              <w:autoSpaceDN w:val="0"/>
              <w:adjustRightInd w:val="0"/>
              <w:rPr>
                <w:rFonts w:ascii="Calibri Light" w:hAnsi="Calibri Light" w:cs="Calibri Light"/>
                <w:bCs/>
                <w:iCs/>
                <w:sz w:val="22"/>
                <w:szCs w:val="22"/>
                <w:lang w:val="hr-HR"/>
              </w:rPr>
            </w:pPr>
            <w:r w:rsidRPr="00D619E4">
              <w:rPr>
                <w:rFonts w:ascii="Calibri Light" w:hAnsi="Calibri Light" w:cs="Calibri Light"/>
                <w:bCs/>
                <w:iCs/>
                <w:sz w:val="22"/>
                <w:szCs w:val="22"/>
                <w:lang w:val="hr-HR"/>
              </w:rPr>
              <w:t xml:space="preserve">1. </w:t>
            </w:r>
            <w:r w:rsidRPr="00D619E4">
              <w:rPr>
                <w:rFonts w:ascii="Calibri Light" w:hAnsi="Calibri Light" w:cs="Calibri Light"/>
                <w:bCs/>
                <w:sz w:val="22"/>
                <w:szCs w:val="22"/>
                <w:lang w:val="hr-HR"/>
              </w:rPr>
              <w:t>Kralj Predrag, Šegulja Ivica</w:t>
            </w:r>
            <w:r w:rsidRPr="00D619E4">
              <w:rPr>
                <w:rFonts w:ascii="Calibri Light" w:hAnsi="Calibri Light" w:cs="Calibri Light"/>
                <w:bCs/>
                <w:iCs/>
                <w:sz w:val="22"/>
                <w:szCs w:val="22"/>
                <w:lang w:val="hr-HR"/>
              </w:rPr>
              <w:t>, Brodski cjevovodi, Pomorski fakultet, Rijeka, 2018.</w:t>
            </w:r>
          </w:p>
          <w:p w14:paraId="30297508" w14:textId="77777777" w:rsidR="00D619E4" w:rsidRPr="00D619E4" w:rsidRDefault="00D619E4" w:rsidP="00D619E4">
            <w:pPr>
              <w:autoSpaceDE w:val="0"/>
              <w:autoSpaceDN w:val="0"/>
              <w:adjustRightInd w:val="0"/>
              <w:rPr>
                <w:rFonts w:ascii="Calibri Light" w:hAnsi="Calibri Light" w:cs="Calibri Light"/>
                <w:bCs/>
                <w:iCs/>
                <w:sz w:val="22"/>
                <w:szCs w:val="22"/>
                <w:lang w:val="hr-HR"/>
              </w:rPr>
            </w:pPr>
            <w:r w:rsidRPr="00D619E4">
              <w:rPr>
                <w:rFonts w:ascii="Calibri Light" w:hAnsi="Calibri Light" w:cs="Calibri Light"/>
                <w:bCs/>
                <w:iCs/>
                <w:sz w:val="22"/>
                <w:szCs w:val="22"/>
                <w:lang w:val="hr-HR"/>
              </w:rPr>
              <w:t xml:space="preserve">2. </w:t>
            </w:r>
            <w:r w:rsidRPr="00D619E4">
              <w:rPr>
                <w:rFonts w:ascii="Calibri Light" w:hAnsi="Calibri Light" w:cs="Calibri Light"/>
                <w:bCs/>
                <w:sz w:val="22"/>
                <w:szCs w:val="22"/>
                <w:lang w:val="hr-HR"/>
              </w:rPr>
              <w:t>Martinović Dragan</w:t>
            </w:r>
            <w:r w:rsidRPr="00D619E4">
              <w:rPr>
                <w:rFonts w:ascii="Calibri Light" w:hAnsi="Calibri Light" w:cs="Calibri Light"/>
                <w:bCs/>
                <w:iCs/>
                <w:sz w:val="22"/>
                <w:szCs w:val="22"/>
                <w:lang w:val="hr-HR"/>
              </w:rPr>
              <w:t>, Brodski strojni sustavi, Pomorski fakultet, 2005.</w:t>
            </w:r>
          </w:p>
          <w:p w14:paraId="417B758B" w14:textId="77777777" w:rsidR="00D619E4" w:rsidRPr="00D619E4" w:rsidRDefault="00D619E4" w:rsidP="00D619E4">
            <w:pPr>
              <w:autoSpaceDE w:val="0"/>
              <w:autoSpaceDN w:val="0"/>
              <w:adjustRightInd w:val="0"/>
              <w:rPr>
                <w:rFonts w:ascii="Calibri Light" w:hAnsi="Calibri Light" w:cs="Calibri Light"/>
                <w:bCs/>
                <w:sz w:val="22"/>
                <w:szCs w:val="22"/>
                <w:lang w:val="hr-HR"/>
              </w:rPr>
            </w:pPr>
            <w:r w:rsidRPr="00D619E4">
              <w:rPr>
                <w:rFonts w:ascii="Calibri Light" w:hAnsi="Calibri Light" w:cs="Calibri Light"/>
                <w:bCs/>
                <w:sz w:val="22"/>
                <w:szCs w:val="22"/>
                <w:lang w:val="hr-HR"/>
              </w:rPr>
              <w:t xml:space="preserve">3. Matković Milan, </w:t>
            </w:r>
            <w:r w:rsidRPr="00D619E4">
              <w:rPr>
                <w:rFonts w:ascii="Calibri Light" w:hAnsi="Calibri Light" w:cs="Calibri Light"/>
                <w:bCs/>
                <w:iCs/>
                <w:sz w:val="22"/>
                <w:szCs w:val="22"/>
                <w:lang w:val="hr-HR"/>
              </w:rPr>
              <w:t>Protupožarna zaštita na brodovima</w:t>
            </w:r>
            <w:r w:rsidRPr="00D619E4">
              <w:rPr>
                <w:rFonts w:ascii="Calibri Light" w:hAnsi="Calibri Light" w:cs="Calibri Light"/>
                <w:bCs/>
                <w:sz w:val="22"/>
                <w:szCs w:val="22"/>
                <w:lang w:val="hr-HR"/>
              </w:rPr>
              <w:t>, Pomorski fakultet, Rijeka, 1995.</w:t>
            </w:r>
          </w:p>
          <w:p w14:paraId="385933D5" w14:textId="77777777" w:rsidR="00D619E4" w:rsidRPr="00D619E4" w:rsidRDefault="00D619E4" w:rsidP="00D619E4">
            <w:pPr>
              <w:autoSpaceDE w:val="0"/>
              <w:autoSpaceDN w:val="0"/>
              <w:adjustRightInd w:val="0"/>
              <w:rPr>
                <w:rFonts w:ascii="Calibri Light" w:hAnsi="Calibri Light" w:cs="Calibri Light"/>
                <w:bCs/>
                <w:sz w:val="22"/>
                <w:szCs w:val="22"/>
                <w:lang w:val="hr-HR"/>
              </w:rPr>
            </w:pPr>
            <w:r w:rsidRPr="00D619E4">
              <w:rPr>
                <w:rFonts w:ascii="Calibri Light" w:hAnsi="Calibri Light" w:cs="Calibri Light"/>
                <w:bCs/>
                <w:sz w:val="22"/>
                <w:szCs w:val="22"/>
                <w:lang w:val="hr-HR"/>
              </w:rPr>
              <w:t>4. Martinović Dragan, Brodski rashladni uređaji, Školska knjiga, Zagreb, 1994.</w:t>
            </w:r>
          </w:p>
          <w:p w14:paraId="51264027" w14:textId="77777777" w:rsidR="00C720D1" w:rsidRPr="00D619E4" w:rsidRDefault="00D619E4" w:rsidP="00D619E4">
            <w:pPr>
              <w:spacing w:line="276" w:lineRule="auto"/>
              <w:rPr>
                <w:rFonts w:ascii="Calibri Light" w:hAnsi="Calibri Light" w:cs="Calibri Light"/>
                <w:sz w:val="22"/>
                <w:szCs w:val="22"/>
              </w:rPr>
            </w:pPr>
            <w:r w:rsidRPr="00D619E4">
              <w:rPr>
                <w:rFonts w:ascii="Calibri Light" w:hAnsi="Calibri Light" w:cs="Calibri Light"/>
                <w:bCs/>
                <w:sz w:val="22"/>
                <w:szCs w:val="22"/>
                <w:lang w:val="hr-HR"/>
              </w:rPr>
              <w:t xml:space="preserve">5. </w:t>
            </w:r>
            <w:r w:rsidRPr="00AC1039">
              <w:rPr>
                <w:rFonts w:ascii="Calibri Light" w:hAnsi="Calibri Light" w:cs="Calibri Light"/>
              </w:rPr>
              <w:t xml:space="preserve">Learning materials published on the lecturer’s web page and </w:t>
            </w:r>
            <w:r>
              <w:rPr>
                <w:rFonts w:ascii="Calibri Light" w:hAnsi="Calibri Light" w:cs="Calibri Light"/>
              </w:rPr>
              <w:t>o</w:t>
            </w:r>
            <w:r w:rsidRPr="00AC1039">
              <w:rPr>
                <w:rFonts w:ascii="Calibri Light" w:hAnsi="Calibri Light" w:cs="Calibri Light"/>
              </w:rPr>
              <w:t>n the e-learning system</w:t>
            </w:r>
            <w:r>
              <w:rPr>
                <w:rFonts w:ascii="Calibri Light" w:hAnsi="Calibri Light" w:cs="Calibri Light"/>
              </w:rPr>
              <w:t xml:space="preserve"> Merlin</w:t>
            </w:r>
          </w:p>
        </w:tc>
      </w:tr>
      <w:tr w:rsidR="006A2E7A" w:rsidRPr="006B5B58" w14:paraId="36A2080D" w14:textId="77777777" w:rsidTr="005E1598">
        <w:trPr>
          <w:gridBefore w:val="8"/>
          <w:wBefore w:w="7677" w:type="dxa"/>
          <w:trHeight w:val="432"/>
          <w:jc w:val="center"/>
        </w:trPr>
        <w:tc>
          <w:tcPr>
            <w:tcW w:w="10035" w:type="dxa"/>
            <w:gridSpan w:val="6"/>
            <w:vAlign w:val="center"/>
          </w:tcPr>
          <w:p w14:paraId="6EAB2471" w14:textId="77777777" w:rsidR="006A2E7A" w:rsidRPr="006B5B58" w:rsidRDefault="00C720D1" w:rsidP="00CD0992">
            <w:pPr>
              <w:pStyle w:val="BodyText"/>
              <w:numPr>
                <w:ilvl w:val="1"/>
                <w:numId w:val="12"/>
              </w:numPr>
              <w:tabs>
                <w:tab w:val="left" w:pos="494"/>
              </w:tabs>
              <w:jc w:val="both"/>
              <w:rPr>
                <w:rFonts w:ascii="Calibri Light" w:hAnsi="Calibri Light"/>
                <w:i/>
                <w:color w:val="000000"/>
                <w:sz w:val="22"/>
                <w:szCs w:val="22"/>
                <w:lang w:val="en-GB"/>
              </w:rPr>
            </w:pPr>
            <w:r w:rsidRPr="006B5B58">
              <w:rPr>
                <w:rFonts w:ascii="Calibri Light" w:hAnsi="Calibri Light"/>
                <w:i/>
                <w:color w:val="000000"/>
                <w:sz w:val="22"/>
                <w:szCs w:val="22"/>
                <w:lang w:val="en-GB"/>
              </w:rPr>
              <w:t>Recommended Reading</w:t>
            </w:r>
          </w:p>
        </w:tc>
      </w:tr>
      <w:tr w:rsidR="00444C6C" w:rsidRPr="006B5B58" w14:paraId="16A51177" w14:textId="77777777" w:rsidTr="005E1598">
        <w:trPr>
          <w:gridBefore w:val="8"/>
          <w:wBefore w:w="7677" w:type="dxa"/>
          <w:trHeight w:val="432"/>
          <w:jc w:val="center"/>
        </w:trPr>
        <w:tc>
          <w:tcPr>
            <w:tcW w:w="10035" w:type="dxa"/>
            <w:gridSpan w:val="6"/>
            <w:vAlign w:val="center"/>
          </w:tcPr>
          <w:p w14:paraId="011B9E16" w14:textId="77777777" w:rsidR="00D619E4" w:rsidRPr="00D619E4" w:rsidRDefault="00D619E4" w:rsidP="00D619E4">
            <w:pPr>
              <w:autoSpaceDE w:val="0"/>
              <w:autoSpaceDN w:val="0"/>
              <w:adjustRightInd w:val="0"/>
              <w:rPr>
                <w:rFonts w:ascii="Calibri Light" w:hAnsi="Calibri Light" w:cs="Calibri Light"/>
                <w:bCs/>
                <w:i/>
                <w:iCs/>
                <w:sz w:val="22"/>
                <w:szCs w:val="22"/>
                <w:lang w:val="hr-HR"/>
              </w:rPr>
            </w:pPr>
            <w:r w:rsidRPr="00D619E4">
              <w:rPr>
                <w:rFonts w:ascii="Calibri Light" w:hAnsi="Calibri Light" w:cs="Calibri Light"/>
                <w:bCs/>
                <w:i/>
                <w:iCs/>
                <w:sz w:val="22"/>
                <w:szCs w:val="22"/>
                <w:lang w:val="hr-HR"/>
              </w:rPr>
              <w:t xml:space="preserve">1. </w:t>
            </w:r>
            <w:r w:rsidRPr="00D619E4">
              <w:rPr>
                <w:rFonts w:ascii="Calibri Light" w:hAnsi="Calibri Light" w:cs="Calibri Light"/>
                <w:bCs/>
                <w:sz w:val="22"/>
                <w:szCs w:val="22"/>
                <w:lang w:val="hr-HR"/>
              </w:rPr>
              <w:t>Martinović Dragan, Stanković Predrag</w:t>
            </w:r>
            <w:r w:rsidRPr="00D619E4">
              <w:rPr>
                <w:rFonts w:ascii="Calibri Light" w:hAnsi="Calibri Light" w:cs="Calibri Light"/>
                <w:bCs/>
                <w:i/>
                <w:iCs/>
                <w:sz w:val="22"/>
                <w:szCs w:val="22"/>
                <w:lang w:val="hr-HR"/>
              </w:rPr>
              <w:t>, Sustav inertnog plina, Pomorski fakultet, Rijeka, 1995.</w:t>
            </w:r>
          </w:p>
          <w:p w14:paraId="1B8C70C9" w14:textId="77777777" w:rsidR="00D619E4" w:rsidRPr="00D619E4" w:rsidRDefault="00D619E4" w:rsidP="00D619E4">
            <w:pPr>
              <w:autoSpaceDE w:val="0"/>
              <w:autoSpaceDN w:val="0"/>
              <w:adjustRightInd w:val="0"/>
              <w:rPr>
                <w:rFonts w:ascii="Calibri Light" w:hAnsi="Calibri Light" w:cs="Calibri Light"/>
                <w:bCs/>
                <w:i/>
                <w:iCs/>
                <w:sz w:val="22"/>
                <w:szCs w:val="22"/>
                <w:lang w:val="hr-HR"/>
              </w:rPr>
            </w:pPr>
            <w:r w:rsidRPr="00D619E4">
              <w:rPr>
                <w:rFonts w:ascii="Calibri Light" w:hAnsi="Calibri Light" w:cs="Calibri Light"/>
                <w:bCs/>
                <w:i/>
                <w:iCs/>
                <w:sz w:val="22"/>
                <w:szCs w:val="22"/>
                <w:lang w:val="hr-HR"/>
              </w:rPr>
              <w:t xml:space="preserve">2. </w:t>
            </w:r>
            <w:r w:rsidRPr="00D619E4">
              <w:rPr>
                <w:rFonts w:ascii="Calibri Light" w:hAnsi="Calibri Light" w:cs="Calibri Light"/>
                <w:bCs/>
                <w:sz w:val="22"/>
                <w:szCs w:val="22"/>
                <w:lang w:val="hr-HR"/>
              </w:rPr>
              <w:t>Martinović Dragan</w:t>
            </w:r>
            <w:r w:rsidRPr="00D619E4">
              <w:rPr>
                <w:rFonts w:ascii="Calibri Light" w:hAnsi="Calibri Light" w:cs="Calibri Light"/>
                <w:bCs/>
                <w:i/>
                <w:iCs/>
                <w:sz w:val="22"/>
                <w:szCs w:val="22"/>
                <w:lang w:val="hr-HR"/>
              </w:rPr>
              <w:t>, Strojarski priručnik za časnike palube, Graftrade, Rijeka</w:t>
            </w:r>
          </w:p>
          <w:p w14:paraId="75CF8ABC" w14:textId="77777777" w:rsidR="00D619E4" w:rsidRPr="00D619E4" w:rsidRDefault="00D619E4" w:rsidP="00D619E4">
            <w:pPr>
              <w:autoSpaceDE w:val="0"/>
              <w:autoSpaceDN w:val="0"/>
              <w:adjustRightInd w:val="0"/>
              <w:rPr>
                <w:rFonts w:ascii="Calibri Light" w:hAnsi="Calibri Light" w:cs="Calibri Light"/>
                <w:bCs/>
                <w:i/>
                <w:iCs/>
                <w:sz w:val="22"/>
                <w:szCs w:val="22"/>
                <w:lang w:val="hr-HR"/>
              </w:rPr>
            </w:pPr>
            <w:r w:rsidRPr="00D619E4">
              <w:rPr>
                <w:rFonts w:ascii="Calibri Light" w:hAnsi="Calibri Light" w:cs="Calibri Light"/>
                <w:bCs/>
                <w:i/>
                <w:iCs/>
                <w:sz w:val="22"/>
                <w:szCs w:val="22"/>
                <w:lang w:val="hr-HR"/>
              </w:rPr>
              <w:t xml:space="preserve">3. </w:t>
            </w:r>
            <w:r w:rsidRPr="00D619E4">
              <w:rPr>
                <w:rFonts w:ascii="Calibri Light" w:hAnsi="Calibri Light" w:cs="Calibri Light"/>
                <w:bCs/>
                <w:sz w:val="22"/>
                <w:szCs w:val="22"/>
                <w:lang w:val="hr-HR"/>
              </w:rPr>
              <w:t>Martinović Dragan, Stanković Predrag</w:t>
            </w:r>
            <w:r w:rsidRPr="00D619E4">
              <w:rPr>
                <w:rFonts w:ascii="Calibri Light" w:hAnsi="Calibri Light" w:cs="Calibri Light"/>
                <w:bCs/>
                <w:i/>
                <w:iCs/>
                <w:sz w:val="22"/>
                <w:szCs w:val="22"/>
                <w:lang w:val="hr-HR"/>
              </w:rPr>
              <w:t>, Sigurnost na tankerima, Pomorski fakultet, Rijeka, 1995.</w:t>
            </w:r>
          </w:p>
          <w:p w14:paraId="360A5116" w14:textId="77777777" w:rsidR="00D619E4" w:rsidRPr="00D619E4" w:rsidRDefault="00D619E4" w:rsidP="00D619E4">
            <w:pPr>
              <w:autoSpaceDE w:val="0"/>
              <w:autoSpaceDN w:val="0"/>
              <w:adjustRightInd w:val="0"/>
              <w:rPr>
                <w:rFonts w:ascii="Calibri Light" w:hAnsi="Calibri Light" w:cs="Calibri Light"/>
                <w:bCs/>
                <w:i/>
                <w:iCs/>
                <w:sz w:val="22"/>
                <w:szCs w:val="22"/>
                <w:lang w:val="hr-HR"/>
              </w:rPr>
            </w:pPr>
            <w:r w:rsidRPr="00D619E4">
              <w:rPr>
                <w:rFonts w:ascii="Calibri Light" w:hAnsi="Calibri Light" w:cs="Calibri Light"/>
                <w:bCs/>
                <w:i/>
                <w:iCs/>
                <w:sz w:val="22"/>
                <w:szCs w:val="22"/>
                <w:lang w:val="hr-HR"/>
              </w:rPr>
              <w:t xml:space="preserve">4. </w:t>
            </w:r>
            <w:r w:rsidRPr="00D619E4">
              <w:rPr>
                <w:rFonts w:ascii="Calibri Light" w:hAnsi="Calibri Light" w:cs="Calibri Light"/>
                <w:bCs/>
                <w:sz w:val="22"/>
                <w:szCs w:val="22"/>
                <w:lang w:val="hr-HR"/>
              </w:rPr>
              <w:t>Martinović Dragan, Stanković Predrag</w:t>
            </w:r>
            <w:r w:rsidRPr="00D619E4">
              <w:rPr>
                <w:rFonts w:ascii="Calibri Light" w:hAnsi="Calibri Light" w:cs="Calibri Light"/>
                <w:bCs/>
                <w:i/>
                <w:iCs/>
                <w:sz w:val="22"/>
                <w:szCs w:val="22"/>
                <w:lang w:val="hr-HR"/>
              </w:rPr>
              <w:t>, Pranje tankova sirovom naftom, Pomorski fakultet, Rijeka, 1992.</w:t>
            </w:r>
          </w:p>
          <w:p w14:paraId="44D581BF" w14:textId="77777777" w:rsidR="00D619E4" w:rsidRPr="00D619E4" w:rsidRDefault="00D619E4" w:rsidP="00D619E4">
            <w:pPr>
              <w:autoSpaceDE w:val="0"/>
              <w:autoSpaceDN w:val="0"/>
              <w:adjustRightInd w:val="0"/>
              <w:rPr>
                <w:rFonts w:ascii="Calibri Light" w:hAnsi="Calibri Light" w:cs="Calibri Light"/>
                <w:bCs/>
                <w:i/>
                <w:iCs/>
                <w:sz w:val="22"/>
                <w:szCs w:val="22"/>
                <w:lang w:val="hr-HR"/>
              </w:rPr>
            </w:pPr>
            <w:r w:rsidRPr="00D619E4">
              <w:rPr>
                <w:rFonts w:ascii="Calibri Light" w:hAnsi="Calibri Light" w:cs="Calibri Light"/>
                <w:bCs/>
                <w:i/>
                <w:iCs/>
                <w:sz w:val="22"/>
                <w:szCs w:val="22"/>
                <w:lang w:val="hr-HR"/>
              </w:rPr>
              <w:t xml:space="preserve">5. </w:t>
            </w:r>
            <w:r w:rsidRPr="00D619E4">
              <w:rPr>
                <w:rFonts w:ascii="Calibri Light" w:hAnsi="Calibri Light" w:cs="Calibri Light"/>
                <w:bCs/>
                <w:sz w:val="22"/>
                <w:szCs w:val="22"/>
                <w:lang w:val="hr-HR"/>
              </w:rPr>
              <w:t>Ozretić Velimir</w:t>
            </w:r>
            <w:r w:rsidRPr="00D619E4">
              <w:rPr>
                <w:rFonts w:ascii="Calibri Light" w:hAnsi="Calibri Light" w:cs="Calibri Light"/>
                <w:bCs/>
                <w:i/>
                <w:iCs/>
                <w:sz w:val="22"/>
                <w:szCs w:val="22"/>
                <w:lang w:val="hr-HR"/>
              </w:rPr>
              <w:t>, Brodski pomoćni strojevi i uređaji, Ship management, Split, 1996.</w:t>
            </w:r>
          </w:p>
          <w:p w14:paraId="4DDF6489" w14:textId="77777777" w:rsidR="00D619E4" w:rsidRPr="00D619E4" w:rsidRDefault="00D619E4" w:rsidP="00D619E4">
            <w:pPr>
              <w:autoSpaceDE w:val="0"/>
              <w:autoSpaceDN w:val="0"/>
              <w:adjustRightInd w:val="0"/>
              <w:rPr>
                <w:rFonts w:ascii="Calibri Light" w:hAnsi="Calibri Light" w:cs="Calibri Light"/>
                <w:bCs/>
                <w:i/>
                <w:iCs/>
                <w:sz w:val="22"/>
                <w:szCs w:val="22"/>
                <w:lang w:val="hr-HR"/>
              </w:rPr>
            </w:pPr>
            <w:r w:rsidRPr="00D619E4">
              <w:rPr>
                <w:rFonts w:ascii="Calibri Light" w:hAnsi="Calibri Light" w:cs="Calibri Light"/>
                <w:bCs/>
                <w:i/>
                <w:iCs/>
                <w:sz w:val="22"/>
                <w:szCs w:val="22"/>
                <w:lang w:val="hr-HR"/>
              </w:rPr>
              <w:t xml:space="preserve">6. </w:t>
            </w:r>
            <w:r w:rsidRPr="00D619E4">
              <w:rPr>
                <w:rFonts w:ascii="Calibri Light" w:hAnsi="Calibri Light" w:cs="Calibri Light"/>
                <w:bCs/>
                <w:sz w:val="22"/>
                <w:szCs w:val="22"/>
                <w:lang w:val="hr-HR"/>
              </w:rPr>
              <w:t>Marsh, R. W., Olivo, C. T.</w:t>
            </w:r>
            <w:r w:rsidRPr="00D619E4">
              <w:rPr>
                <w:rFonts w:ascii="Calibri Light" w:hAnsi="Calibri Light" w:cs="Calibri Light"/>
                <w:bCs/>
                <w:i/>
                <w:iCs/>
                <w:sz w:val="22"/>
                <w:szCs w:val="22"/>
                <w:lang w:val="hr-HR"/>
              </w:rPr>
              <w:t>, Refrigeration, Delmar Publishers, Inc., Bombay, 1966.</w:t>
            </w:r>
          </w:p>
          <w:p w14:paraId="0E20C80B" w14:textId="77777777" w:rsidR="00D619E4" w:rsidRPr="00D619E4" w:rsidRDefault="00D619E4" w:rsidP="00D619E4">
            <w:pPr>
              <w:autoSpaceDE w:val="0"/>
              <w:autoSpaceDN w:val="0"/>
              <w:adjustRightInd w:val="0"/>
              <w:rPr>
                <w:rFonts w:ascii="Calibri Light" w:hAnsi="Calibri Light" w:cs="Calibri Light"/>
                <w:bCs/>
                <w:i/>
                <w:iCs/>
                <w:sz w:val="22"/>
                <w:szCs w:val="22"/>
                <w:lang w:val="hr-HR"/>
              </w:rPr>
            </w:pPr>
            <w:r w:rsidRPr="00D619E4">
              <w:rPr>
                <w:rFonts w:ascii="Calibri Light" w:hAnsi="Calibri Light" w:cs="Calibri Light"/>
                <w:bCs/>
                <w:i/>
                <w:iCs/>
                <w:sz w:val="22"/>
                <w:szCs w:val="22"/>
                <w:lang w:val="hr-HR"/>
              </w:rPr>
              <w:t xml:space="preserve">7. </w:t>
            </w:r>
            <w:r w:rsidRPr="00D619E4">
              <w:rPr>
                <w:rFonts w:ascii="Calibri Light" w:hAnsi="Calibri Light" w:cs="Calibri Light"/>
                <w:bCs/>
                <w:sz w:val="22"/>
                <w:szCs w:val="22"/>
                <w:lang w:val="hr-HR"/>
              </w:rPr>
              <w:t>Golber, P. F.</w:t>
            </w:r>
            <w:r w:rsidRPr="00D619E4">
              <w:rPr>
                <w:rFonts w:ascii="Calibri Light" w:hAnsi="Calibri Light" w:cs="Calibri Light"/>
                <w:bCs/>
                <w:i/>
                <w:iCs/>
                <w:sz w:val="22"/>
                <w:szCs w:val="22"/>
                <w:lang w:val="hr-HR"/>
              </w:rPr>
              <w:t>, Refrigeration Servicing, Delmar Publishers, Inc., Bombay, 1971.</w:t>
            </w:r>
          </w:p>
          <w:p w14:paraId="1AA71388" w14:textId="77777777" w:rsidR="00444C6C" w:rsidRPr="00D619E4" w:rsidRDefault="00D619E4" w:rsidP="00D619E4">
            <w:pPr>
              <w:spacing w:line="276" w:lineRule="auto"/>
              <w:rPr>
                <w:rFonts w:ascii="Calibri Light" w:hAnsi="Calibri Light" w:cs="Calibri Light"/>
                <w:color w:val="000000"/>
                <w:sz w:val="22"/>
                <w:szCs w:val="22"/>
                <w:lang w:val="en-GB"/>
              </w:rPr>
            </w:pPr>
            <w:r w:rsidRPr="00D619E4">
              <w:rPr>
                <w:rFonts w:ascii="Calibri Light" w:hAnsi="Calibri Light" w:cs="Calibri Light"/>
                <w:bCs/>
                <w:i/>
                <w:iCs/>
                <w:sz w:val="22"/>
                <w:szCs w:val="22"/>
                <w:lang w:val="hr-HR"/>
              </w:rPr>
              <w:t xml:space="preserve">8. </w:t>
            </w:r>
            <w:r w:rsidRPr="00D619E4">
              <w:rPr>
                <w:rFonts w:ascii="Calibri Light" w:hAnsi="Calibri Light" w:cs="Calibri Light"/>
                <w:bCs/>
                <w:sz w:val="22"/>
                <w:szCs w:val="22"/>
                <w:lang w:val="hr-HR"/>
              </w:rPr>
              <w:t>Knak Christen</w:t>
            </w:r>
            <w:r w:rsidRPr="00D619E4">
              <w:rPr>
                <w:rFonts w:ascii="Calibri Light" w:hAnsi="Calibri Light" w:cs="Calibri Light"/>
                <w:bCs/>
                <w:i/>
                <w:iCs/>
                <w:sz w:val="22"/>
                <w:szCs w:val="22"/>
                <w:lang w:val="hr-HR"/>
              </w:rPr>
              <w:t>, Diesel Motor Ships – Engines and Machinery, G-E-C GAD Publishers, Copenhagen, 1979.</w:t>
            </w:r>
            <w:r w:rsidR="008B5D52" w:rsidRPr="00D619E4">
              <w:rPr>
                <w:rFonts w:ascii="Calibri Light" w:hAnsi="Calibri Light" w:cs="Calibri Light"/>
                <w:sz w:val="22"/>
                <w:szCs w:val="22"/>
                <w:lang w:val="en-GB"/>
              </w:rPr>
              <w:t xml:space="preserve"> </w:t>
            </w:r>
          </w:p>
        </w:tc>
      </w:tr>
      <w:tr w:rsidR="00444C6C" w:rsidRPr="006B5B58" w14:paraId="52294BD4" w14:textId="77777777" w:rsidTr="005E1598">
        <w:trPr>
          <w:gridBefore w:val="8"/>
          <w:wBefore w:w="7677" w:type="dxa"/>
          <w:trHeight w:val="432"/>
          <w:jc w:val="center"/>
        </w:trPr>
        <w:tc>
          <w:tcPr>
            <w:tcW w:w="10035" w:type="dxa"/>
            <w:gridSpan w:val="6"/>
            <w:vAlign w:val="center"/>
          </w:tcPr>
          <w:p w14:paraId="559BB987" w14:textId="77777777" w:rsidR="00444C6C" w:rsidRPr="006B5B58" w:rsidRDefault="00444C6C" w:rsidP="00CD0992">
            <w:pPr>
              <w:pStyle w:val="BodyText"/>
              <w:numPr>
                <w:ilvl w:val="1"/>
                <w:numId w:val="12"/>
              </w:numPr>
              <w:tabs>
                <w:tab w:val="left" w:pos="494"/>
              </w:tabs>
              <w:jc w:val="both"/>
              <w:rPr>
                <w:rFonts w:ascii="Calibri Light" w:hAnsi="Calibri Light"/>
                <w:i/>
                <w:color w:val="000000"/>
                <w:sz w:val="22"/>
                <w:szCs w:val="22"/>
                <w:lang w:val="en-GB"/>
              </w:rPr>
            </w:pPr>
            <w:r w:rsidRPr="006B5B58">
              <w:rPr>
                <w:rFonts w:ascii="Calibri Light" w:hAnsi="Calibri Light"/>
                <w:i/>
                <w:color w:val="000000"/>
                <w:sz w:val="22"/>
                <w:szCs w:val="22"/>
                <w:lang w:val="en-GB"/>
              </w:rPr>
              <w:t xml:space="preserve"> </w:t>
            </w:r>
            <w:r w:rsidR="00B266AF" w:rsidRPr="006B5B58">
              <w:rPr>
                <w:rFonts w:ascii="Calibri Light" w:hAnsi="Calibri Light"/>
                <w:i/>
                <w:color w:val="000000"/>
                <w:sz w:val="22"/>
                <w:szCs w:val="22"/>
                <w:lang w:val="en-GB"/>
              </w:rPr>
              <w:t>Number of Main Reading Examples</w:t>
            </w:r>
          </w:p>
        </w:tc>
      </w:tr>
      <w:tr w:rsidR="00444C6C" w:rsidRPr="006B5B58" w14:paraId="5A596DCC" w14:textId="77777777" w:rsidTr="005E1598">
        <w:trPr>
          <w:gridAfter w:val="3"/>
          <w:wAfter w:w="7681" w:type="dxa"/>
          <w:trHeight w:val="111"/>
          <w:jc w:val="center"/>
        </w:trPr>
        <w:tc>
          <w:tcPr>
            <w:tcW w:w="6080" w:type="dxa"/>
            <w:gridSpan w:val="5"/>
            <w:tcBorders>
              <w:right w:val="single" w:sz="4" w:space="0" w:color="0000FF"/>
            </w:tcBorders>
            <w:vAlign w:val="center"/>
          </w:tcPr>
          <w:p w14:paraId="154EF16A" w14:textId="77777777" w:rsidR="00444C6C" w:rsidRPr="006B5B58" w:rsidRDefault="00A15963" w:rsidP="008B6FDE">
            <w:pPr>
              <w:pStyle w:val="BodyText"/>
              <w:jc w:val="center"/>
              <w:rPr>
                <w:rFonts w:ascii="Calibri Light" w:hAnsi="Calibri Light"/>
                <w:i/>
                <w:color w:val="000000"/>
                <w:sz w:val="20"/>
                <w:szCs w:val="20"/>
                <w:lang w:val="en-GB"/>
              </w:rPr>
            </w:pPr>
            <w:r w:rsidRPr="006B5B58">
              <w:rPr>
                <w:rFonts w:ascii="Calibri Light" w:hAnsi="Calibri Light"/>
                <w:i/>
                <w:color w:val="000000"/>
                <w:sz w:val="20"/>
                <w:szCs w:val="20"/>
                <w:lang w:val="en-GB"/>
              </w:rPr>
              <w:t>Title</w:t>
            </w:r>
            <w:r w:rsidR="00444C6C" w:rsidRPr="006B5B58">
              <w:rPr>
                <w:rFonts w:ascii="Calibri Light" w:hAnsi="Calibri Light"/>
                <w:i/>
                <w:color w:val="000000"/>
                <w:sz w:val="20"/>
                <w:szCs w:val="20"/>
                <w:lang w:val="en-GB"/>
              </w:rPr>
              <w:t xml:space="preserve"> </w:t>
            </w:r>
          </w:p>
        </w:tc>
        <w:tc>
          <w:tcPr>
            <w:tcW w:w="1943" w:type="dxa"/>
            <w:gridSpan w:val="4"/>
            <w:tcBorders>
              <w:right w:val="single" w:sz="4" w:space="0" w:color="0000FF"/>
            </w:tcBorders>
            <w:vAlign w:val="center"/>
          </w:tcPr>
          <w:p w14:paraId="10902A7B" w14:textId="77777777" w:rsidR="00444C6C" w:rsidRPr="006B5B58" w:rsidRDefault="00A15963" w:rsidP="008B6FDE">
            <w:pPr>
              <w:pStyle w:val="BodyText"/>
              <w:jc w:val="center"/>
              <w:rPr>
                <w:rFonts w:ascii="Calibri Light" w:hAnsi="Calibri Light"/>
                <w:i/>
                <w:color w:val="000000"/>
                <w:sz w:val="20"/>
                <w:szCs w:val="20"/>
                <w:lang w:val="en-GB"/>
              </w:rPr>
            </w:pPr>
            <w:r w:rsidRPr="006B5B58">
              <w:rPr>
                <w:rFonts w:ascii="Calibri Light" w:hAnsi="Calibri Light"/>
                <w:i/>
                <w:color w:val="000000"/>
                <w:sz w:val="20"/>
                <w:szCs w:val="20"/>
                <w:lang w:val="en-GB"/>
              </w:rPr>
              <w:t>Number of examples</w:t>
            </w:r>
          </w:p>
        </w:tc>
        <w:tc>
          <w:tcPr>
            <w:tcW w:w="2008" w:type="dxa"/>
            <w:gridSpan w:val="2"/>
            <w:tcBorders>
              <w:right w:val="single" w:sz="4" w:space="0" w:color="0000FF"/>
            </w:tcBorders>
            <w:vAlign w:val="center"/>
          </w:tcPr>
          <w:p w14:paraId="05BA624A" w14:textId="77777777" w:rsidR="00444C6C" w:rsidRPr="006B5B58" w:rsidRDefault="00A15963" w:rsidP="00A15963">
            <w:pPr>
              <w:pStyle w:val="BodyText"/>
              <w:jc w:val="center"/>
              <w:rPr>
                <w:rFonts w:ascii="Calibri Light" w:hAnsi="Calibri Light"/>
                <w:i/>
                <w:color w:val="000000"/>
                <w:sz w:val="20"/>
                <w:szCs w:val="20"/>
                <w:lang w:val="en-GB"/>
              </w:rPr>
            </w:pPr>
            <w:r w:rsidRPr="006B5B58">
              <w:rPr>
                <w:rFonts w:ascii="Calibri Light" w:hAnsi="Calibri Light"/>
                <w:i/>
                <w:color w:val="000000"/>
                <w:sz w:val="20"/>
                <w:szCs w:val="20"/>
                <w:lang w:val="en-GB"/>
              </w:rPr>
              <w:t>Number of students</w:t>
            </w:r>
          </w:p>
        </w:tc>
      </w:tr>
      <w:tr w:rsidR="00D619E4" w:rsidRPr="006B5B58" w14:paraId="34F4E944" w14:textId="77777777" w:rsidTr="005E1598">
        <w:trPr>
          <w:gridAfter w:val="3"/>
          <w:wAfter w:w="7681" w:type="dxa"/>
          <w:trHeight w:val="108"/>
          <w:jc w:val="center"/>
        </w:trPr>
        <w:tc>
          <w:tcPr>
            <w:tcW w:w="6080" w:type="dxa"/>
            <w:gridSpan w:val="5"/>
            <w:tcBorders>
              <w:right w:val="single" w:sz="4" w:space="0" w:color="0000FF"/>
            </w:tcBorders>
            <w:vAlign w:val="center"/>
          </w:tcPr>
          <w:p w14:paraId="33D61ECD" w14:textId="77777777" w:rsidR="00D619E4" w:rsidRPr="00AC1039" w:rsidRDefault="00D619E4" w:rsidP="00D619E4">
            <w:pPr>
              <w:spacing w:line="276" w:lineRule="auto"/>
              <w:rPr>
                <w:rFonts w:ascii="Calibri Light" w:hAnsi="Calibri Light" w:cs="Calibri Light"/>
                <w:color w:val="000000"/>
                <w:sz w:val="22"/>
                <w:szCs w:val="22"/>
                <w:lang w:val="de-DE"/>
              </w:rPr>
            </w:pPr>
            <w:r w:rsidRPr="00D619E4">
              <w:rPr>
                <w:rFonts w:ascii="Calibri Light" w:hAnsi="Calibri Light" w:cs="Calibri Light"/>
                <w:bCs/>
                <w:iCs/>
                <w:sz w:val="22"/>
                <w:szCs w:val="22"/>
                <w:lang w:val="hr-HR"/>
              </w:rPr>
              <w:t>Brodski cjevovodi</w:t>
            </w:r>
          </w:p>
        </w:tc>
        <w:tc>
          <w:tcPr>
            <w:tcW w:w="1943" w:type="dxa"/>
            <w:gridSpan w:val="4"/>
            <w:tcBorders>
              <w:right w:val="single" w:sz="4" w:space="0" w:color="0000FF"/>
            </w:tcBorders>
            <w:vAlign w:val="center"/>
          </w:tcPr>
          <w:p w14:paraId="38686355" w14:textId="77777777" w:rsidR="00D619E4" w:rsidRDefault="00D619E4" w:rsidP="00D619E4">
            <w:pPr>
              <w:pStyle w:val="BodyText"/>
              <w:jc w:val="center"/>
              <w:rPr>
                <w:rFonts w:ascii="Calibri Light" w:hAnsi="Calibri Light"/>
                <w:color w:val="000000"/>
                <w:sz w:val="22"/>
                <w:szCs w:val="22"/>
                <w:lang w:val="de-DE"/>
              </w:rPr>
            </w:pPr>
            <w:r>
              <w:rPr>
                <w:rFonts w:ascii="Calibri Light" w:hAnsi="Calibri Light"/>
                <w:color w:val="000000"/>
                <w:sz w:val="22"/>
                <w:szCs w:val="22"/>
                <w:lang w:val="de-DE"/>
              </w:rPr>
              <w:t>Bibliothek</w:t>
            </w:r>
          </w:p>
          <w:p w14:paraId="17B78AF3" w14:textId="77777777" w:rsidR="00D619E4" w:rsidRDefault="00D619E4" w:rsidP="00D619E4">
            <w:pPr>
              <w:pStyle w:val="BodyText"/>
              <w:jc w:val="center"/>
              <w:rPr>
                <w:rFonts w:ascii="Calibri Light" w:hAnsi="Calibri Light"/>
                <w:color w:val="000000"/>
                <w:sz w:val="22"/>
                <w:szCs w:val="22"/>
                <w:lang w:val="de-DE"/>
              </w:rPr>
            </w:pPr>
            <w:r>
              <w:rPr>
                <w:rFonts w:ascii="Calibri Light" w:hAnsi="Calibri Light"/>
                <w:color w:val="000000"/>
                <w:sz w:val="22"/>
                <w:szCs w:val="22"/>
                <w:lang w:val="de-DE"/>
              </w:rPr>
              <w:t>7</w:t>
            </w:r>
          </w:p>
          <w:p w14:paraId="775A424C" w14:textId="77777777" w:rsidR="00D619E4" w:rsidRDefault="00D619E4" w:rsidP="00D619E4">
            <w:pPr>
              <w:pStyle w:val="BodyText"/>
              <w:jc w:val="center"/>
              <w:rPr>
                <w:rFonts w:ascii="Calibri Light" w:hAnsi="Calibri Light"/>
                <w:color w:val="000000"/>
                <w:sz w:val="22"/>
                <w:szCs w:val="22"/>
                <w:lang w:val="de-DE"/>
              </w:rPr>
            </w:pPr>
            <w:r>
              <w:rPr>
                <w:rFonts w:ascii="Calibri Light" w:hAnsi="Calibri Light"/>
                <w:color w:val="000000"/>
                <w:sz w:val="22"/>
                <w:szCs w:val="22"/>
                <w:lang w:val="de-DE"/>
              </w:rPr>
              <w:t>Faculty Book Store</w:t>
            </w:r>
          </w:p>
          <w:p w14:paraId="5CAE5C63" w14:textId="77777777" w:rsidR="00D619E4" w:rsidRPr="00F85A53" w:rsidRDefault="00D619E4" w:rsidP="00D619E4">
            <w:pPr>
              <w:pStyle w:val="BodyText"/>
              <w:jc w:val="center"/>
              <w:rPr>
                <w:rFonts w:ascii="Calibri Light" w:hAnsi="Calibri Light"/>
                <w:color w:val="000000"/>
                <w:sz w:val="22"/>
                <w:szCs w:val="22"/>
                <w:lang w:val="de-DE"/>
              </w:rPr>
            </w:pPr>
            <w:r>
              <w:rPr>
                <w:rFonts w:ascii="Calibri Light" w:hAnsi="Calibri Light"/>
                <w:color w:val="000000"/>
                <w:sz w:val="22"/>
                <w:szCs w:val="22"/>
                <w:lang w:val="de-DE"/>
              </w:rPr>
              <w:t>150</w:t>
            </w:r>
          </w:p>
        </w:tc>
        <w:tc>
          <w:tcPr>
            <w:tcW w:w="2008" w:type="dxa"/>
            <w:gridSpan w:val="2"/>
            <w:vMerge w:val="restart"/>
            <w:tcBorders>
              <w:right w:val="single" w:sz="4" w:space="0" w:color="0000FF"/>
            </w:tcBorders>
            <w:vAlign w:val="center"/>
          </w:tcPr>
          <w:p w14:paraId="281B28B1" w14:textId="77777777" w:rsidR="00D619E4" w:rsidRPr="006B5B58" w:rsidRDefault="00D619E4" w:rsidP="00D619E4">
            <w:pPr>
              <w:pStyle w:val="BodyText"/>
              <w:jc w:val="center"/>
              <w:rPr>
                <w:rFonts w:ascii="Calibri Light" w:hAnsi="Calibri Light"/>
                <w:color w:val="000000"/>
                <w:sz w:val="22"/>
                <w:szCs w:val="22"/>
                <w:lang w:val="en-GB"/>
              </w:rPr>
            </w:pPr>
            <w:r>
              <w:rPr>
                <w:rFonts w:ascii="Calibri Light" w:hAnsi="Calibri Light"/>
                <w:color w:val="000000"/>
                <w:sz w:val="22"/>
                <w:szCs w:val="22"/>
                <w:lang w:val="en-GB"/>
              </w:rPr>
              <w:t>80</w:t>
            </w:r>
          </w:p>
        </w:tc>
      </w:tr>
      <w:tr w:rsidR="00D619E4" w:rsidRPr="006F7989" w14:paraId="5E2249FC" w14:textId="77777777" w:rsidTr="005E1598">
        <w:trPr>
          <w:gridAfter w:val="3"/>
          <w:wAfter w:w="7681" w:type="dxa"/>
          <w:trHeight w:val="108"/>
          <w:jc w:val="center"/>
        </w:trPr>
        <w:tc>
          <w:tcPr>
            <w:tcW w:w="6080" w:type="dxa"/>
            <w:gridSpan w:val="5"/>
            <w:tcBorders>
              <w:right w:val="single" w:sz="4" w:space="0" w:color="0000FF"/>
            </w:tcBorders>
            <w:vAlign w:val="center"/>
          </w:tcPr>
          <w:p w14:paraId="32A59CD0" w14:textId="77777777" w:rsidR="00D619E4" w:rsidRPr="00AC1039" w:rsidRDefault="00D619E4" w:rsidP="00D619E4">
            <w:pPr>
              <w:pStyle w:val="BodyText"/>
              <w:rPr>
                <w:rFonts w:ascii="Calibri Light" w:hAnsi="Calibri Light" w:cs="Calibri Light"/>
                <w:color w:val="000000"/>
                <w:sz w:val="22"/>
                <w:szCs w:val="22"/>
                <w:lang w:val="de-DE"/>
              </w:rPr>
            </w:pPr>
            <w:r w:rsidRPr="00D619E4">
              <w:rPr>
                <w:rFonts w:ascii="Calibri Light" w:hAnsi="Calibri Light" w:cs="Calibri Light"/>
                <w:bCs/>
                <w:iCs/>
                <w:sz w:val="22"/>
                <w:szCs w:val="22"/>
                <w:lang w:val="hr-HR"/>
              </w:rPr>
              <w:t>Brodski strojni sustavi</w:t>
            </w:r>
          </w:p>
        </w:tc>
        <w:tc>
          <w:tcPr>
            <w:tcW w:w="1943" w:type="dxa"/>
            <w:gridSpan w:val="4"/>
            <w:tcBorders>
              <w:right w:val="single" w:sz="4" w:space="0" w:color="0000FF"/>
            </w:tcBorders>
            <w:vAlign w:val="center"/>
          </w:tcPr>
          <w:p w14:paraId="167D9981" w14:textId="77777777" w:rsidR="00D619E4" w:rsidRDefault="00D619E4" w:rsidP="00D619E4">
            <w:pPr>
              <w:pStyle w:val="BodyText"/>
              <w:jc w:val="center"/>
              <w:rPr>
                <w:rFonts w:ascii="Calibri Light" w:hAnsi="Calibri Light"/>
                <w:color w:val="000000"/>
                <w:sz w:val="22"/>
                <w:szCs w:val="22"/>
                <w:lang w:val="de-DE"/>
              </w:rPr>
            </w:pPr>
            <w:r>
              <w:rPr>
                <w:rFonts w:ascii="Calibri Light" w:hAnsi="Calibri Light"/>
                <w:color w:val="000000"/>
                <w:sz w:val="22"/>
                <w:szCs w:val="22"/>
                <w:lang w:val="de-DE"/>
              </w:rPr>
              <w:t>Bibliothek</w:t>
            </w:r>
          </w:p>
          <w:p w14:paraId="6B769758" w14:textId="77777777" w:rsidR="00D619E4" w:rsidRDefault="00D619E4" w:rsidP="00D619E4">
            <w:pPr>
              <w:pStyle w:val="BodyText"/>
              <w:jc w:val="center"/>
              <w:rPr>
                <w:rFonts w:ascii="Calibri Light" w:hAnsi="Calibri Light"/>
                <w:color w:val="000000"/>
                <w:sz w:val="22"/>
                <w:szCs w:val="22"/>
                <w:lang w:val="de-DE"/>
              </w:rPr>
            </w:pPr>
            <w:r>
              <w:rPr>
                <w:rFonts w:ascii="Calibri Light" w:hAnsi="Calibri Light"/>
                <w:color w:val="000000"/>
                <w:sz w:val="22"/>
                <w:szCs w:val="22"/>
                <w:lang w:val="de-DE"/>
              </w:rPr>
              <w:t>7</w:t>
            </w:r>
          </w:p>
          <w:p w14:paraId="3F98EEA0" w14:textId="77777777" w:rsidR="00D619E4" w:rsidRDefault="00D619E4" w:rsidP="00D619E4">
            <w:pPr>
              <w:pStyle w:val="BodyText"/>
              <w:jc w:val="center"/>
              <w:rPr>
                <w:rFonts w:ascii="Calibri Light" w:hAnsi="Calibri Light"/>
                <w:color w:val="000000"/>
                <w:sz w:val="22"/>
                <w:szCs w:val="22"/>
                <w:lang w:val="de-DE"/>
              </w:rPr>
            </w:pPr>
            <w:r>
              <w:rPr>
                <w:rFonts w:ascii="Calibri Light" w:hAnsi="Calibri Light"/>
                <w:color w:val="000000"/>
                <w:sz w:val="22"/>
                <w:szCs w:val="22"/>
                <w:lang w:val="de-DE"/>
              </w:rPr>
              <w:t>Faculty Book Store</w:t>
            </w:r>
          </w:p>
          <w:p w14:paraId="69073A14" w14:textId="77777777" w:rsidR="00D619E4" w:rsidRPr="00F85A53" w:rsidRDefault="00D619E4" w:rsidP="00D619E4">
            <w:pPr>
              <w:pStyle w:val="BodyText"/>
              <w:jc w:val="center"/>
              <w:rPr>
                <w:rFonts w:ascii="Calibri Light" w:hAnsi="Calibri Light"/>
                <w:color w:val="000000"/>
                <w:sz w:val="22"/>
                <w:szCs w:val="22"/>
                <w:lang w:val="de-DE"/>
              </w:rPr>
            </w:pPr>
            <w:r>
              <w:rPr>
                <w:rFonts w:ascii="Calibri Light" w:hAnsi="Calibri Light"/>
                <w:color w:val="000000"/>
                <w:sz w:val="22"/>
                <w:szCs w:val="22"/>
                <w:lang w:val="de-DE"/>
              </w:rPr>
              <w:t>0</w:t>
            </w:r>
          </w:p>
        </w:tc>
        <w:tc>
          <w:tcPr>
            <w:tcW w:w="2008" w:type="dxa"/>
            <w:gridSpan w:val="2"/>
            <w:vMerge/>
            <w:tcBorders>
              <w:right w:val="single" w:sz="4" w:space="0" w:color="0000FF"/>
            </w:tcBorders>
            <w:vAlign w:val="center"/>
          </w:tcPr>
          <w:p w14:paraId="554BF5D2" w14:textId="77777777" w:rsidR="00D619E4" w:rsidRPr="00F85A53" w:rsidRDefault="00D619E4" w:rsidP="00D619E4">
            <w:pPr>
              <w:pStyle w:val="BodyText"/>
              <w:jc w:val="center"/>
              <w:rPr>
                <w:rFonts w:ascii="Calibri Light" w:hAnsi="Calibri Light"/>
                <w:color w:val="000000"/>
                <w:sz w:val="22"/>
                <w:szCs w:val="22"/>
                <w:lang w:val="de-DE"/>
              </w:rPr>
            </w:pPr>
          </w:p>
        </w:tc>
      </w:tr>
      <w:tr w:rsidR="00D619E4" w:rsidRPr="006F7989" w14:paraId="2CB62F63" w14:textId="77777777" w:rsidTr="005E1598">
        <w:trPr>
          <w:gridAfter w:val="3"/>
          <w:wAfter w:w="7681" w:type="dxa"/>
          <w:trHeight w:val="108"/>
          <w:jc w:val="center"/>
        </w:trPr>
        <w:tc>
          <w:tcPr>
            <w:tcW w:w="6080" w:type="dxa"/>
            <w:gridSpan w:val="5"/>
            <w:tcBorders>
              <w:right w:val="single" w:sz="4" w:space="0" w:color="0000FF"/>
            </w:tcBorders>
            <w:vAlign w:val="center"/>
          </w:tcPr>
          <w:p w14:paraId="647D3A70" w14:textId="77777777" w:rsidR="00D619E4" w:rsidRPr="00AC1039" w:rsidRDefault="00D619E4" w:rsidP="00D619E4">
            <w:pPr>
              <w:pStyle w:val="BodyText"/>
              <w:rPr>
                <w:rFonts w:ascii="Calibri Light" w:hAnsi="Calibri Light" w:cs="Calibri Light"/>
                <w:sz w:val="22"/>
                <w:szCs w:val="22"/>
                <w:lang w:val="hr-HR"/>
              </w:rPr>
            </w:pPr>
            <w:r w:rsidRPr="00AC1039">
              <w:rPr>
                <w:rFonts w:ascii="Calibri Light" w:hAnsi="Calibri Light" w:cs="Calibri Light"/>
                <w:lang w:val="it-IT"/>
              </w:rPr>
              <w:t>Protupožarna zaštita na brodovima</w:t>
            </w:r>
          </w:p>
        </w:tc>
        <w:tc>
          <w:tcPr>
            <w:tcW w:w="1943" w:type="dxa"/>
            <w:gridSpan w:val="4"/>
            <w:tcBorders>
              <w:right w:val="single" w:sz="4" w:space="0" w:color="0000FF"/>
            </w:tcBorders>
            <w:vAlign w:val="center"/>
          </w:tcPr>
          <w:p w14:paraId="3337B820" w14:textId="77777777" w:rsidR="00D619E4" w:rsidRDefault="00D619E4" w:rsidP="00D619E4">
            <w:pPr>
              <w:pStyle w:val="BodyText"/>
              <w:jc w:val="center"/>
              <w:rPr>
                <w:rFonts w:ascii="Calibri Light" w:hAnsi="Calibri Light"/>
                <w:color w:val="000000"/>
                <w:sz w:val="22"/>
                <w:szCs w:val="22"/>
                <w:lang w:val="de-DE"/>
              </w:rPr>
            </w:pPr>
            <w:r>
              <w:rPr>
                <w:rFonts w:ascii="Calibri Light" w:hAnsi="Calibri Light"/>
                <w:color w:val="000000"/>
                <w:sz w:val="22"/>
                <w:szCs w:val="22"/>
                <w:lang w:val="de-DE"/>
              </w:rPr>
              <w:t>Bibliothek</w:t>
            </w:r>
          </w:p>
          <w:p w14:paraId="7B9F6A81" w14:textId="77777777" w:rsidR="00D619E4" w:rsidRDefault="00D619E4" w:rsidP="00D619E4">
            <w:pPr>
              <w:pStyle w:val="BodyText"/>
              <w:jc w:val="center"/>
              <w:rPr>
                <w:rFonts w:ascii="Calibri Light" w:hAnsi="Calibri Light"/>
                <w:color w:val="000000"/>
                <w:sz w:val="22"/>
                <w:szCs w:val="22"/>
                <w:lang w:val="de-DE"/>
              </w:rPr>
            </w:pPr>
            <w:r>
              <w:rPr>
                <w:rFonts w:ascii="Calibri Light" w:hAnsi="Calibri Light"/>
                <w:color w:val="000000"/>
                <w:sz w:val="22"/>
                <w:szCs w:val="22"/>
                <w:lang w:val="de-DE"/>
              </w:rPr>
              <w:t>14</w:t>
            </w:r>
          </w:p>
          <w:p w14:paraId="2DC5D0A0" w14:textId="77777777" w:rsidR="00D619E4" w:rsidRDefault="00D619E4" w:rsidP="00D619E4">
            <w:pPr>
              <w:pStyle w:val="BodyText"/>
              <w:jc w:val="center"/>
              <w:rPr>
                <w:rFonts w:ascii="Calibri Light" w:hAnsi="Calibri Light"/>
                <w:color w:val="000000"/>
                <w:sz w:val="22"/>
                <w:szCs w:val="22"/>
                <w:lang w:val="de-DE"/>
              </w:rPr>
            </w:pPr>
            <w:r>
              <w:rPr>
                <w:rFonts w:ascii="Calibri Light" w:hAnsi="Calibri Light"/>
                <w:color w:val="000000"/>
                <w:sz w:val="22"/>
                <w:szCs w:val="22"/>
                <w:lang w:val="de-DE"/>
              </w:rPr>
              <w:t>Faculty Book Store</w:t>
            </w:r>
          </w:p>
          <w:p w14:paraId="18E1440C" w14:textId="77777777" w:rsidR="00D619E4" w:rsidRPr="00F85A53" w:rsidRDefault="00D619E4" w:rsidP="00D619E4">
            <w:pPr>
              <w:pStyle w:val="BodyText"/>
              <w:jc w:val="center"/>
              <w:rPr>
                <w:rFonts w:ascii="Calibri Light" w:hAnsi="Calibri Light"/>
                <w:color w:val="000000"/>
                <w:sz w:val="22"/>
                <w:szCs w:val="22"/>
                <w:lang w:val="de-DE"/>
              </w:rPr>
            </w:pPr>
            <w:r>
              <w:rPr>
                <w:rFonts w:ascii="Calibri Light" w:hAnsi="Calibri Light"/>
                <w:color w:val="000000"/>
                <w:sz w:val="22"/>
                <w:szCs w:val="22"/>
                <w:lang w:val="de-DE"/>
              </w:rPr>
              <w:t>500</w:t>
            </w:r>
          </w:p>
        </w:tc>
        <w:tc>
          <w:tcPr>
            <w:tcW w:w="2008" w:type="dxa"/>
            <w:gridSpan w:val="2"/>
            <w:vMerge/>
            <w:tcBorders>
              <w:right w:val="single" w:sz="4" w:space="0" w:color="0000FF"/>
            </w:tcBorders>
            <w:vAlign w:val="center"/>
          </w:tcPr>
          <w:p w14:paraId="14FC4380" w14:textId="77777777" w:rsidR="00D619E4" w:rsidRPr="00F85A53" w:rsidRDefault="00D619E4" w:rsidP="00D619E4">
            <w:pPr>
              <w:pStyle w:val="BodyText"/>
              <w:jc w:val="center"/>
              <w:rPr>
                <w:rFonts w:ascii="Calibri Light" w:hAnsi="Calibri Light"/>
                <w:color w:val="000000"/>
                <w:sz w:val="22"/>
                <w:szCs w:val="22"/>
                <w:lang w:val="de-DE"/>
              </w:rPr>
            </w:pPr>
          </w:p>
        </w:tc>
      </w:tr>
      <w:tr w:rsidR="00D619E4" w:rsidRPr="006F7989" w14:paraId="3FA189C2" w14:textId="77777777" w:rsidTr="005E1598">
        <w:trPr>
          <w:gridAfter w:val="3"/>
          <w:wAfter w:w="7681" w:type="dxa"/>
          <w:trHeight w:val="108"/>
          <w:jc w:val="center"/>
        </w:trPr>
        <w:tc>
          <w:tcPr>
            <w:tcW w:w="6080" w:type="dxa"/>
            <w:gridSpan w:val="5"/>
            <w:tcBorders>
              <w:right w:val="single" w:sz="4" w:space="0" w:color="0000FF"/>
            </w:tcBorders>
            <w:vAlign w:val="center"/>
          </w:tcPr>
          <w:p w14:paraId="6444B10B" w14:textId="77777777" w:rsidR="00D619E4" w:rsidRPr="00AC1039" w:rsidRDefault="00D619E4" w:rsidP="00D619E4">
            <w:pPr>
              <w:pStyle w:val="BodyText"/>
              <w:rPr>
                <w:rFonts w:ascii="Calibri Light" w:hAnsi="Calibri Light" w:cs="Calibri Light"/>
                <w:sz w:val="22"/>
                <w:szCs w:val="22"/>
                <w:lang w:val="hr-HR"/>
              </w:rPr>
            </w:pPr>
            <w:r w:rsidRPr="00D619E4">
              <w:rPr>
                <w:rFonts w:ascii="Calibri Light" w:hAnsi="Calibri Light" w:cs="Calibri Light"/>
                <w:bCs/>
                <w:sz w:val="22"/>
                <w:szCs w:val="22"/>
                <w:lang w:val="hr-HR"/>
              </w:rPr>
              <w:t>Brodski rashladni uređaji</w:t>
            </w:r>
          </w:p>
        </w:tc>
        <w:tc>
          <w:tcPr>
            <w:tcW w:w="1943" w:type="dxa"/>
            <w:gridSpan w:val="4"/>
            <w:tcBorders>
              <w:right w:val="single" w:sz="4" w:space="0" w:color="0000FF"/>
            </w:tcBorders>
            <w:vAlign w:val="center"/>
          </w:tcPr>
          <w:p w14:paraId="3A48E929" w14:textId="77777777" w:rsidR="00D619E4" w:rsidRDefault="00D619E4" w:rsidP="00D619E4">
            <w:pPr>
              <w:pStyle w:val="BodyText"/>
              <w:jc w:val="center"/>
              <w:rPr>
                <w:rFonts w:ascii="Calibri Light" w:hAnsi="Calibri Light"/>
                <w:color w:val="000000"/>
                <w:sz w:val="22"/>
                <w:szCs w:val="22"/>
                <w:lang w:val="de-DE"/>
              </w:rPr>
            </w:pPr>
            <w:r>
              <w:rPr>
                <w:rFonts w:ascii="Calibri Light" w:hAnsi="Calibri Light"/>
                <w:color w:val="000000"/>
                <w:sz w:val="22"/>
                <w:szCs w:val="22"/>
                <w:lang w:val="de-DE"/>
              </w:rPr>
              <w:t>Bibliothek</w:t>
            </w:r>
          </w:p>
          <w:p w14:paraId="1A258E88" w14:textId="77777777" w:rsidR="00D619E4" w:rsidRDefault="00D619E4" w:rsidP="00D619E4">
            <w:pPr>
              <w:pStyle w:val="BodyText"/>
              <w:jc w:val="center"/>
              <w:rPr>
                <w:rFonts w:ascii="Calibri Light" w:hAnsi="Calibri Light"/>
                <w:color w:val="000000"/>
                <w:sz w:val="22"/>
                <w:szCs w:val="22"/>
                <w:lang w:val="de-DE"/>
              </w:rPr>
            </w:pPr>
            <w:r>
              <w:rPr>
                <w:rFonts w:ascii="Calibri Light" w:hAnsi="Calibri Light"/>
                <w:color w:val="000000"/>
                <w:sz w:val="22"/>
                <w:szCs w:val="22"/>
                <w:lang w:val="de-DE"/>
              </w:rPr>
              <w:t>5</w:t>
            </w:r>
          </w:p>
          <w:p w14:paraId="2DD9B992" w14:textId="77777777" w:rsidR="00D619E4" w:rsidRDefault="00D619E4" w:rsidP="00D619E4">
            <w:pPr>
              <w:pStyle w:val="BodyText"/>
              <w:jc w:val="center"/>
              <w:rPr>
                <w:rFonts w:ascii="Calibri Light" w:hAnsi="Calibri Light"/>
                <w:color w:val="000000"/>
                <w:sz w:val="22"/>
                <w:szCs w:val="22"/>
                <w:lang w:val="de-DE"/>
              </w:rPr>
            </w:pPr>
            <w:r>
              <w:rPr>
                <w:rFonts w:ascii="Calibri Light" w:hAnsi="Calibri Light"/>
                <w:color w:val="000000"/>
                <w:sz w:val="22"/>
                <w:szCs w:val="22"/>
                <w:lang w:val="de-DE"/>
              </w:rPr>
              <w:t>Faculty Book Store</w:t>
            </w:r>
          </w:p>
          <w:p w14:paraId="14B0D86E" w14:textId="77777777" w:rsidR="00D619E4" w:rsidRPr="00F85A53" w:rsidRDefault="00D619E4" w:rsidP="00D619E4">
            <w:pPr>
              <w:pStyle w:val="BodyText"/>
              <w:jc w:val="center"/>
              <w:rPr>
                <w:rFonts w:ascii="Calibri Light" w:hAnsi="Calibri Light"/>
                <w:color w:val="000000"/>
                <w:sz w:val="22"/>
                <w:szCs w:val="22"/>
                <w:lang w:val="de-DE"/>
              </w:rPr>
            </w:pPr>
            <w:r>
              <w:rPr>
                <w:rFonts w:ascii="Calibri Light" w:hAnsi="Calibri Light"/>
                <w:color w:val="000000"/>
                <w:sz w:val="22"/>
                <w:szCs w:val="22"/>
                <w:lang w:val="de-DE"/>
              </w:rPr>
              <w:t>0</w:t>
            </w:r>
          </w:p>
        </w:tc>
        <w:tc>
          <w:tcPr>
            <w:tcW w:w="2008" w:type="dxa"/>
            <w:gridSpan w:val="2"/>
            <w:vMerge/>
            <w:tcBorders>
              <w:right w:val="single" w:sz="4" w:space="0" w:color="0000FF"/>
            </w:tcBorders>
            <w:vAlign w:val="center"/>
          </w:tcPr>
          <w:p w14:paraId="5F6BA4E3" w14:textId="77777777" w:rsidR="00D619E4" w:rsidRPr="00F85A53" w:rsidRDefault="00D619E4" w:rsidP="00D619E4">
            <w:pPr>
              <w:pStyle w:val="BodyText"/>
              <w:jc w:val="center"/>
              <w:rPr>
                <w:rFonts w:ascii="Calibri Light" w:hAnsi="Calibri Light"/>
                <w:color w:val="000000"/>
                <w:sz w:val="22"/>
                <w:szCs w:val="22"/>
                <w:lang w:val="de-DE"/>
              </w:rPr>
            </w:pPr>
          </w:p>
        </w:tc>
      </w:tr>
      <w:tr w:rsidR="006A2E7A" w:rsidRPr="006B5B58" w14:paraId="1F4459E5" w14:textId="77777777" w:rsidTr="005E1598">
        <w:trPr>
          <w:gridBefore w:val="8"/>
          <w:wBefore w:w="7677" w:type="dxa"/>
          <w:trHeight w:val="432"/>
          <w:jc w:val="center"/>
        </w:trPr>
        <w:tc>
          <w:tcPr>
            <w:tcW w:w="10035" w:type="dxa"/>
            <w:gridSpan w:val="6"/>
            <w:vAlign w:val="center"/>
          </w:tcPr>
          <w:p w14:paraId="332EA388" w14:textId="77777777" w:rsidR="006A2E7A" w:rsidRPr="006B5B58" w:rsidRDefault="00C720D1" w:rsidP="00CD0992">
            <w:pPr>
              <w:pStyle w:val="BodyText"/>
              <w:numPr>
                <w:ilvl w:val="1"/>
                <w:numId w:val="12"/>
              </w:numPr>
              <w:rPr>
                <w:rFonts w:ascii="Calibri Light" w:hAnsi="Calibri Light"/>
                <w:i/>
                <w:color w:val="000000"/>
                <w:sz w:val="22"/>
                <w:szCs w:val="22"/>
                <w:lang w:val="en-GB"/>
              </w:rPr>
            </w:pPr>
            <w:r w:rsidRPr="006B5B58">
              <w:rPr>
                <w:rFonts w:ascii="Calibri Light" w:hAnsi="Calibri Light"/>
                <w:i/>
                <w:color w:val="000000"/>
                <w:sz w:val="22"/>
                <w:szCs w:val="22"/>
                <w:lang w:val="en-GB"/>
              </w:rPr>
              <w:t>Quality Assurance</w:t>
            </w:r>
          </w:p>
        </w:tc>
      </w:tr>
      <w:tr w:rsidR="006A2E7A" w:rsidRPr="006B5B58" w14:paraId="638754DF" w14:textId="77777777" w:rsidTr="005E1598">
        <w:trPr>
          <w:gridBefore w:val="8"/>
          <w:wBefore w:w="7677" w:type="dxa"/>
          <w:trHeight w:val="432"/>
          <w:jc w:val="center"/>
        </w:trPr>
        <w:tc>
          <w:tcPr>
            <w:tcW w:w="10035" w:type="dxa"/>
            <w:gridSpan w:val="6"/>
            <w:vAlign w:val="center"/>
          </w:tcPr>
          <w:p w14:paraId="1C397698" w14:textId="77777777" w:rsidR="006A2E7A" w:rsidRPr="006B5B58" w:rsidRDefault="00722056" w:rsidP="008B5D52">
            <w:pPr>
              <w:pStyle w:val="FieldText"/>
              <w:rPr>
                <w:rFonts w:ascii="Calibri Light" w:hAnsi="Calibri Light" w:cs="Arial"/>
                <w:sz w:val="22"/>
                <w:szCs w:val="22"/>
                <w:lang w:val="en-GB"/>
              </w:rPr>
            </w:pPr>
            <w:r w:rsidRPr="00464E12">
              <w:rPr>
                <w:rFonts w:ascii="Calibri Light" w:hAnsi="Calibri Light" w:cs="Calibri Light"/>
                <w:b w:val="0"/>
                <w:sz w:val="22"/>
                <w:szCs w:val="22"/>
              </w:rPr>
              <w:t>Course quality review carried in accordance with ISO 9001 system and European standards and guidance for quality assurance carried through on Maritime faculty. Student Success is evaluated, and corrective measure implemented yearly.</w:t>
            </w:r>
          </w:p>
        </w:tc>
      </w:tr>
    </w:tbl>
    <w:p w14:paraId="59CFDCEE" w14:textId="77777777" w:rsidR="00E44D6E" w:rsidRPr="006B5B58" w:rsidRDefault="00E44D6E" w:rsidP="00065C42">
      <w:pPr>
        <w:rPr>
          <w:rFonts w:ascii="Calibri Light" w:hAnsi="Calibri Light"/>
          <w:lang w:val="en-GB"/>
        </w:rPr>
      </w:pPr>
    </w:p>
    <w:sectPr w:rsidR="00E44D6E" w:rsidRPr="006B5B58" w:rsidSect="007B6D2F">
      <w:headerReference w:type="default" r:id="rId11"/>
      <w:type w:val="continuous"/>
      <w:pgSz w:w="11906" w:h="16838"/>
      <w:pgMar w:top="2127" w:right="1077" w:bottom="360" w:left="1077" w:header="568"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9C0B1" w14:textId="77777777" w:rsidR="002B5D85" w:rsidRDefault="002B5D85">
      <w:r>
        <w:separator/>
      </w:r>
    </w:p>
  </w:endnote>
  <w:endnote w:type="continuationSeparator" w:id="0">
    <w:p w14:paraId="66224AFF" w14:textId="77777777" w:rsidR="002B5D85" w:rsidRDefault="002B5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B5536" w14:textId="77777777" w:rsidR="002B5D85" w:rsidRDefault="002B5D85">
      <w:r>
        <w:separator/>
      </w:r>
    </w:p>
  </w:footnote>
  <w:footnote w:type="continuationSeparator" w:id="0">
    <w:p w14:paraId="2DC09EFB" w14:textId="77777777" w:rsidR="002B5D85" w:rsidRDefault="002B5D85">
      <w:r>
        <w:continuationSeparator/>
      </w:r>
    </w:p>
  </w:footnote>
  <w:footnote w:id="1">
    <w:p w14:paraId="519FDD06" w14:textId="77777777" w:rsidR="007B5A00" w:rsidRPr="007B5A00" w:rsidRDefault="007B5A00" w:rsidP="007B5A00">
      <w:pPr>
        <w:pStyle w:val="FootnoteText"/>
        <w:rPr>
          <w:rFonts w:ascii="Calibri Light" w:hAnsi="Calibri Light" w:cs="Calibri Light"/>
          <w:i/>
          <w:sz w:val="18"/>
          <w:szCs w:val="18"/>
        </w:rPr>
      </w:pPr>
      <w:r>
        <w:rPr>
          <w:rStyle w:val="FootnoteReference"/>
        </w:rPr>
        <w:footnoteRef/>
      </w:r>
      <w:r>
        <w:t xml:space="preserve"> </w:t>
      </w:r>
      <w:r w:rsidRPr="00877AEE">
        <w:rPr>
          <w:rFonts w:ascii="Calibri Light" w:hAnsi="Calibri Light"/>
          <w:sz w:val="18"/>
          <w:szCs w:val="18"/>
          <w:lang w:val="hr-HR"/>
        </w:rPr>
        <w:t xml:space="preserve">  </w:t>
      </w:r>
      <w:r w:rsidRPr="007B5A00">
        <w:rPr>
          <w:rFonts w:ascii="Calibri Light" w:hAnsi="Calibri Light" w:cs="Calibri Light"/>
          <w:b/>
          <w:sz w:val="18"/>
          <w:szCs w:val="18"/>
          <w:lang w:val="hr-HR"/>
        </w:rPr>
        <w:t>NOTE</w:t>
      </w:r>
      <w:r w:rsidRPr="007B5A00">
        <w:rPr>
          <w:rFonts w:ascii="Calibri Light" w:hAnsi="Calibri Light" w:cs="Calibri Light"/>
          <w:sz w:val="18"/>
          <w:szCs w:val="18"/>
          <w:lang w:val="hr-HR"/>
        </w:rPr>
        <w:t xml:space="preserve">: </w:t>
      </w:r>
      <w:r w:rsidRPr="007B5A00">
        <w:rPr>
          <w:rFonts w:ascii="Calibri Light" w:hAnsi="Calibri Light" w:cs="Calibri Light"/>
          <w:sz w:val="18"/>
          <w:szCs w:val="18"/>
        </w:rPr>
        <w:t>N</w:t>
      </w:r>
      <w:r w:rsidRPr="007B5A00">
        <w:rPr>
          <w:rFonts w:ascii="Calibri Light" w:hAnsi="Calibri Light" w:cs="Calibri Light"/>
          <w:iCs/>
          <w:sz w:val="18"/>
          <w:szCs w:val="18"/>
          <w:shd w:val="clear" w:color="auto" w:fill="FFFFFF"/>
        </w:rPr>
        <w:t>ame the proportion of ECTS credits for each</w:t>
      </w:r>
      <w:r w:rsidRPr="007B5A00">
        <w:rPr>
          <w:rFonts w:ascii="Calibri Light" w:hAnsi="Calibri Light" w:cs="Calibri Light"/>
          <w:sz w:val="18"/>
          <w:szCs w:val="18"/>
          <w:shd w:val="clear" w:color="auto" w:fill="FFFFFF"/>
        </w:rPr>
        <w:t> </w:t>
      </w:r>
      <w:r w:rsidRPr="007B5A00">
        <w:rPr>
          <w:rFonts w:ascii="Calibri Light" w:hAnsi="Calibri Light" w:cs="Calibri Light"/>
          <w:iCs/>
          <w:sz w:val="18"/>
          <w:szCs w:val="18"/>
          <w:shd w:val="clear" w:color="auto" w:fill="FFFFFF"/>
        </w:rPr>
        <w:t>activity so that the total number of ECTS credits is equal to the ECTS value of the course</w:t>
      </w:r>
      <w:r w:rsidRPr="007B5A00">
        <w:rPr>
          <w:rFonts w:ascii="Calibri Light" w:hAnsi="Calibri Light" w:cs="Calibri Light"/>
          <w:sz w:val="18"/>
          <w:szCs w:val="18"/>
        </w:rPr>
        <w:t>. Use empty fields for additional activities.</w:t>
      </w:r>
      <w:r w:rsidRPr="007B5A00">
        <w:rPr>
          <w:rFonts w:ascii="Calibri Light" w:hAnsi="Calibri Light" w:cs="Calibri Light"/>
          <w:i/>
          <w:sz w:val="18"/>
          <w:szCs w:val="18"/>
        </w:rPr>
        <w:t xml:space="preserve"> </w:t>
      </w:r>
    </w:p>
    <w:p w14:paraId="7CEF0C5A" w14:textId="77777777" w:rsidR="007B5A00" w:rsidRPr="007B5A00" w:rsidRDefault="007B5A0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0CBC" w14:textId="77777777" w:rsidR="00B66067" w:rsidRDefault="00A34C8D">
    <w:pPr>
      <w:pStyle w:val="Header"/>
    </w:pPr>
    <w:r>
      <w:rPr>
        <w:noProof/>
        <w:lang w:val="hr-HR"/>
      </w:rPr>
      <w:pict w14:anchorId="1CF676A3">
        <v:shapetype id="_x0000_t202" coordsize="21600,21600" o:spt="202" path="m,l,21600r21600,l21600,xe">
          <v:stroke joinstyle="miter"/>
          <v:path gradientshapeok="t" o:connecttype="rect"/>
        </v:shapetype>
        <v:shape id="_x0000_s2050" type="#_x0000_t202" style="position:absolute;margin-left:324pt;margin-top:24.75pt;width:238.6pt;height:69.75pt;z-index:251657728;mso-position-horizontal-relative:page;mso-position-vertical-relative:page" filled="f" stroked="f">
          <v:textbox style="mso-next-textbox:#_x0000_s2050">
            <w:txbxContent>
              <w:p w14:paraId="4265B46C" w14:textId="77777777" w:rsidR="00B66067" w:rsidRPr="00877AEE" w:rsidRDefault="00B66067" w:rsidP="004C72CC">
                <w:pPr>
                  <w:spacing w:after="80"/>
                  <w:jc w:val="right"/>
                  <w:rPr>
                    <w:rFonts w:ascii="Calibri Light" w:hAnsi="Calibri Light"/>
                    <w:b/>
                    <w:i/>
                    <w:color w:val="000000"/>
                    <w:lang w:val="hr-HR"/>
                  </w:rPr>
                </w:pPr>
                <w:r w:rsidRPr="00877AEE">
                  <w:rPr>
                    <w:rFonts w:ascii="Calibri Light" w:hAnsi="Calibri Light"/>
                    <w:b/>
                    <w:i/>
                    <w:color w:val="000000"/>
                    <w:lang w:val="hr-HR"/>
                  </w:rPr>
                  <w:t>Sveučilište u Rijeci • University of Rijeka</w:t>
                </w:r>
              </w:p>
              <w:p w14:paraId="52C76B20" w14:textId="77777777" w:rsidR="00B66067" w:rsidRPr="00877AEE" w:rsidRDefault="00B66067" w:rsidP="004C72CC">
                <w:pPr>
                  <w:jc w:val="right"/>
                  <w:rPr>
                    <w:rFonts w:ascii="Calibri Light" w:hAnsi="Calibri Light"/>
                    <w:sz w:val="20"/>
                    <w:szCs w:val="20"/>
                    <w:lang w:val="hr-HR"/>
                  </w:rPr>
                </w:pPr>
                <w:r w:rsidRPr="00877AEE">
                  <w:rPr>
                    <w:rFonts w:ascii="Calibri Light" w:hAnsi="Calibri Light"/>
                    <w:sz w:val="20"/>
                    <w:szCs w:val="20"/>
                    <w:lang w:val="hr-HR"/>
                  </w:rPr>
                  <w:t>Trg braće Mažuranić</w:t>
                </w:r>
                <w:r w:rsidRPr="00262B03">
                  <w:rPr>
                    <w:rFonts w:ascii="Calibri Light" w:hAnsi="Calibri Light"/>
                    <w:sz w:val="20"/>
                    <w:szCs w:val="20"/>
                    <w:lang w:val="hr-HR"/>
                  </w:rPr>
                  <w:t>a</w:t>
                </w:r>
                <w:r w:rsidRPr="00877AEE">
                  <w:rPr>
                    <w:rFonts w:ascii="Calibri Light" w:hAnsi="Calibri Light"/>
                    <w:sz w:val="20"/>
                    <w:szCs w:val="20"/>
                    <w:lang w:val="hr-HR"/>
                  </w:rPr>
                  <w:t xml:space="preserve"> 10 • 51 000 </w:t>
                </w:r>
                <w:r w:rsidRPr="00262B03">
                  <w:rPr>
                    <w:rFonts w:ascii="Calibri Light" w:hAnsi="Calibri Light"/>
                    <w:sz w:val="20"/>
                    <w:szCs w:val="20"/>
                    <w:lang w:val="hr-HR"/>
                  </w:rPr>
                  <w:t>Rijeka</w:t>
                </w:r>
                <w:r w:rsidRPr="00877AEE">
                  <w:rPr>
                    <w:rFonts w:ascii="Calibri Light" w:hAnsi="Calibri Light"/>
                    <w:sz w:val="20"/>
                    <w:szCs w:val="20"/>
                    <w:lang w:val="hr-HR"/>
                  </w:rPr>
                  <w:t xml:space="preserve"> • </w:t>
                </w:r>
                <w:r w:rsidRPr="00262B03">
                  <w:rPr>
                    <w:rFonts w:ascii="Calibri Light" w:hAnsi="Calibri Light"/>
                    <w:sz w:val="20"/>
                    <w:szCs w:val="20"/>
                    <w:lang w:val="hr-HR"/>
                  </w:rPr>
                  <w:t>Croatia</w:t>
                </w:r>
                <w:r w:rsidRPr="00877AEE">
                  <w:rPr>
                    <w:rFonts w:ascii="Calibri Light" w:hAnsi="Calibri Light"/>
                    <w:sz w:val="20"/>
                    <w:szCs w:val="20"/>
                    <w:lang w:val="hr-HR"/>
                  </w:rPr>
                  <w:br/>
                  <w:t xml:space="preserve">T: (051) 406-500 • </w:t>
                </w:r>
                <w:r w:rsidRPr="00262B03">
                  <w:rPr>
                    <w:rFonts w:ascii="Calibri Light" w:hAnsi="Calibri Light"/>
                    <w:sz w:val="20"/>
                    <w:szCs w:val="20"/>
                    <w:lang w:val="hr-HR"/>
                  </w:rPr>
                  <w:t>F</w:t>
                </w:r>
                <w:r w:rsidRPr="00877AEE">
                  <w:rPr>
                    <w:rFonts w:ascii="Calibri Light" w:hAnsi="Calibri Light"/>
                    <w:sz w:val="20"/>
                    <w:szCs w:val="20"/>
                    <w:lang w:val="hr-HR"/>
                  </w:rPr>
                  <w:t>: (051) 216-671; 216-091</w:t>
                </w:r>
                <w:r w:rsidRPr="00877AEE">
                  <w:rPr>
                    <w:rFonts w:ascii="Calibri Light" w:hAnsi="Calibri Light"/>
                    <w:sz w:val="20"/>
                    <w:szCs w:val="20"/>
                    <w:lang w:val="hr-HR"/>
                  </w:rPr>
                  <w:br/>
                </w:r>
                <w:r w:rsidRPr="00877AEE">
                  <w:rPr>
                    <w:rFonts w:ascii="Calibri Light" w:hAnsi="Calibri Light"/>
                    <w:i/>
                    <w:sz w:val="20"/>
                    <w:szCs w:val="20"/>
                    <w:lang w:val="hr-HR"/>
                  </w:rPr>
                  <w:t>W: www.uniri.hr</w:t>
                </w:r>
                <w:r w:rsidRPr="00877AEE">
                  <w:rPr>
                    <w:rFonts w:ascii="Calibri Light" w:hAnsi="Calibri Light"/>
                    <w:sz w:val="20"/>
                    <w:szCs w:val="20"/>
                    <w:lang w:val="hr-HR"/>
                  </w:rPr>
                  <w:t xml:space="preserve">  • </w:t>
                </w:r>
                <w:r w:rsidRPr="00877AEE">
                  <w:rPr>
                    <w:rFonts w:ascii="Calibri Light" w:hAnsi="Calibri Light"/>
                    <w:i/>
                    <w:sz w:val="20"/>
                    <w:szCs w:val="20"/>
                    <w:lang w:val="hr-HR"/>
                  </w:rPr>
                  <w:t xml:space="preserve">E: </w:t>
                </w:r>
                <w:smartTag w:uri="urn:schemas-microsoft-com:office:smarttags" w:element="PersonName">
                  <w:r w:rsidRPr="00877AEE">
                    <w:rPr>
                      <w:rFonts w:ascii="Calibri Light" w:hAnsi="Calibri Light"/>
                      <w:i/>
                      <w:sz w:val="20"/>
                      <w:szCs w:val="20"/>
                      <w:lang w:val="hr-HR"/>
                    </w:rPr>
                    <w:t>ured@uniri.hr</w:t>
                  </w:r>
                </w:smartTag>
              </w:p>
              <w:p w14:paraId="476586F0" w14:textId="77777777" w:rsidR="00B66067" w:rsidRPr="00877AEE" w:rsidRDefault="00B66067" w:rsidP="004C72CC">
                <w:pPr>
                  <w:rPr>
                    <w:rFonts w:ascii="Calibri Light" w:hAnsi="Calibri Light"/>
                    <w:lang w:val="pl-PL"/>
                  </w:rPr>
                </w:pPr>
              </w:p>
            </w:txbxContent>
          </v:textbox>
          <w10:wrap anchorx="page" anchory="page"/>
        </v:shape>
      </w:pict>
    </w:r>
    <w:r>
      <w:pict w14:anchorId="7A090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5pt;height:67.5pt;mso-position-horizontal-relative:char;mso-position-vertical-relative:lin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2C5"/>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6424F1A"/>
    <w:multiLevelType w:val="hybridMultilevel"/>
    <w:tmpl w:val="F662B9DA"/>
    <w:lvl w:ilvl="0" w:tplc="041A000F">
      <w:start w:val="1"/>
      <w:numFmt w:val="decimal"/>
      <w:lvlText w:val="%1."/>
      <w:lvlJc w:val="left"/>
      <w:pPr>
        <w:tabs>
          <w:tab w:val="num" w:pos="720"/>
        </w:tabs>
        <w:ind w:left="720" w:hanging="360"/>
      </w:pPr>
      <w:rPr>
        <w:rFonts w:cs="Times New Roman" w:hint="default"/>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A61B65"/>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92E2AE3"/>
    <w:multiLevelType w:val="hybridMultilevel"/>
    <w:tmpl w:val="2850F8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21C55F3"/>
    <w:multiLevelType w:val="hybridMultilevel"/>
    <w:tmpl w:val="2F2C30CA"/>
    <w:lvl w:ilvl="0" w:tplc="041A000F">
      <w:start w:val="1"/>
      <w:numFmt w:val="decimal"/>
      <w:lvlText w:val="%1."/>
      <w:lvlJc w:val="left"/>
      <w:pPr>
        <w:ind w:left="720"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9350E66"/>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2FD35B16"/>
    <w:multiLevelType w:val="hybridMultilevel"/>
    <w:tmpl w:val="4F3633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8DE3E63"/>
    <w:multiLevelType w:val="hybridMultilevel"/>
    <w:tmpl w:val="758260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A171495"/>
    <w:multiLevelType w:val="hybridMultilevel"/>
    <w:tmpl w:val="2FD8F6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96955AD"/>
    <w:multiLevelType w:val="hybridMultilevel"/>
    <w:tmpl w:val="20B8985E"/>
    <w:lvl w:ilvl="0" w:tplc="B3BA95BE">
      <w:start w:val="1"/>
      <w:numFmt w:val="decimal"/>
      <w:lvlText w:val="%1."/>
      <w:lvlJc w:val="left"/>
      <w:pPr>
        <w:tabs>
          <w:tab w:val="num" w:pos="265"/>
        </w:tabs>
        <w:ind w:left="2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BE651FE"/>
    <w:multiLevelType w:val="hybridMultilevel"/>
    <w:tmpl w:val="758260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07A7669"/>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63322FBF"/>
    <w:multiLevelType w:val="hybridMultilevel"/>
    <w:tmpl w:val="0F4C4736"/>
    <w:lvl w:ilvl="0" w:tplc="1D72ED66">
      <w:start w:val="3"/>
      <w:numFmt w:val="bullet"/>
      <w:lvlText w:val="-"/>
      <w:lvlJc w:val="left"/>
      <w:pPr>
        <w:ind w:left="720" w:hanging="360"/>
      </w:pPr>
      <w:rPr>
        <w:rFonts w:ascii="Calibri Light" w:eastAsia="Times New Roman"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18A0A23"/>
    <w:multiLevelType w:val="hybridMultilevel"/>
    <w:tmpl w:val="94B4278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6E630D8"/>
    <w:multiLevelType w:val="hybridMultilevel"/>
    <w:tmpl w:val="F54625B6"/>
    <w:lvl w:ilvl="0" w:tplc="041A0001">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5"/>
  </w:num>
  <w:num w:numId="4">
    <w:abstractNumId w:val="0"/>
  </w:num>
  <w:num w:numId="5">
    <w:abstractNumId w:val="7"/>
  </w:num>
  <w:num w:numId="6">
    <w:abstractNumId w:val="13"/>
  </w:num>
  <w:num w:numId="7">
    <w:abstractNumId w:val="14"/>
  </w:num>
  <w:num w:numId="8">
    <w:abstractNumId w:val="3"/>
  </w:num>
  <w:num w:numId="9">
    <w:abstractNumId w:val="6"/>
  </w:num>
  <w:num w:numId="10">
    <w:abstractNumId w:val="4"/>
  </w:num>
  <w:num w:numId="11">
    <w:abstractNumId w:val="10"/>
  </w:num>
  <w:num w:numId="12">
    <w:abstractNumId w:val="2"/>
  </w:num>
  <w:num w:numId="13">
    <w:abstractNumId w:val="1"/>
  </w:num>
  <w:num w:numId="14">
    <w:abstractNumId w:val="12"/>
  </w:num>
  <w:num w:numId="1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95"/>
  <w:displayHorizontalDrawingGridEvery w:val="2"/>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6D1B"/>
    <w:rsid w:val="000203BD"/>
    <w:rsid w:val="000403A8"/>
    <w:rsid w:val="00053539"/>
    <w:rsid w:val="0006001A"/>
    <w:rsid w:val="00065C42"/>
    <w:rsid w:val="000704C8"/>
    <w:rsid w:val="00077C4C"/>
    <w:rsid w:val="0008577A"/>
    <w:rsid w:val="000C494B"/>
    <w:rsid w:val="000E23CF"/>
    <w:rsid w:val="00115CEE"/>
    <w:rsid w:val="001202E3"/>
    <w:rsid w:val="00122A9D"/>
    <w:rsid w:val="00124422"/>
    <w:rsid w:val="00136E01"/>
    <w:rsid w:val="00144F46"/>
    <w:rsid w:val="00161A6F"/>
    <w:rsid w:val="0017476D"/>
    <w:rsid w:val="001952C1"/>
    <w:rsid w:val="001B447D"/>
    <w:rsid w:val="001C7966"/>
    <w:rsid w:val="001E037A"/>
    <w:rsid w:val="001F2040"/>
    <w:rsid w:val="00232C33"/>
    <w:rsid w:val="0025233D"/>
    <w:rsid w:val="00262B03"/>
    <w:rsid w:val="00274D0A"/>
    <w:rsid w:val="00280B8E"/>
    <w:rsid w:val="002971D3"/>
    <w:rsid w:val="002B5D85"/>
    <w:rsid w:val="002C491B"/>
    <w:rsid w:val="002E1A12"/>
    <w:rsid w:val="002F7B6E"/>
    <w:rsid w:val="003066E3"/>
    <w:rsid w:val="00311063"/>
    <w:rsid w:val="0032402B"/>
    <w:rsid w:val="00324B90"/>
    <w:rsid w:val="00366F0B"/>
    <w:rsid w:val="00390A4C"/>
    <w:rsid w:val="003D3DDA"/>
    <w:rsid w:val="003D6CBC"/>
    <w:rsid w:val="003F302B"/>
    <w:rsid w:val="003F50DB"/>
    <w:rsid w:val="003F7104"/>
    <w:rsid w:val="00415A93"/>
    <w:rsid w:val="00415B6A"/>
    <w:rsid w:val="00420BF4"/>
    <w:rsid w:val="004276A7"/>
    <w:rsid w:val="00444C6C"/>
    <w:rsid w:val="004566F8"/>
    <w:rsid w:val="004719EA"/>
    <w:rsid w:val="00471B74"/>
    <w:rsid w:val="004722A8"/>
    <w:rsid w:val="0047587C"/>
    <w:rsid w:val="00480E1F"/>
    <w:rsid w:val="004845D1"/>
    <w:rsid w:val="00484EE2"/>
    <w:rsid w:val="00487DF3"/>
    <w:rsid w:val="004912CD"/>
    <w:rsid w:val="004A338F"/>
    <w:rsid w:val="004B2C46"/>
    <w:rsid w:val="004C72CC"/>
    <w:rsid w:val="004E7A9F"/>
    <w:rsid w:val="004F0234"/>
    <w:rsid w:val="004F1A40"/>
    <w:rsid w:val="004F6D8A"/>
    <w:rsid w:val="0052307F"/>
    <w:rsid w:val="00526746"/>
    <w:rsid w:val="005460F7"/>
    <w:rsid w:val="00566D1B"/>
    <w:rsid w:val="00575408"/>
    <w:rsid w:val="00587BD0"/>
    <w:rsid w:val="0059665C"/>
    <w:rsid w:val="005A47FF"/>
    <w:rsid w:val="005B694F"/>
    <w:rsid w:val="005C334F"/>
    <w:rsid w:val="005C57EB"/>
    <w:rsid w:val="005E1598"/>
    <w:rsid w:val="005E444D"/>
    <w:rsid w:val="005F2992"/>
    <w:rsid w:val="006026EE"/>
    <w:rsid w:val="00607068"/>
    <w:rsid w:val="00616CF3"/>
    <w:rsid w:val="00626055"/>
    <w:rsid w:val="0063749E"/>
    <w:rsid w:val="0065643E"/>
    <w:rsid w:val="00685EA8"/>
    <w:rsid w:val="00685F2A"/>
    <w:rsid w:val="006A2E7A"/>
    <w:rsid w:val="006B5B58"/>
    <w:rsid w:val="006B7246"/>
    <w:rsid w:val="006C6CBF"/>
    <w:rsid w:val="006F60E3"/>
    <w:rsid w:val="006F68BE"/>
    <w:rsid w:val="006F7989"/>
    <w:rsid w:val="007049C0"/>
    <w:rsid w:val="0071100E"/>
    <w:rsid w:val="007172EB"/>
    <w:rsid w:val="00722056"/>
    <w:rsid w:val="007244B3"/>
    <w:rsid w:val="00726826"/>
    <w:rsid w:val="00751539"/>
    <w:rsid w:val="00757790"/>
    <w:rsid w:val="007853D7"/>
    <w:rsid w:val="007965B0"/>
    <w:rsid w:val="007974EC"/>
    <w:rsid w:val="007A2CBC"/>
    <w:rsid w:val="007B1D09"/>
    <w:rsid w:val="007B5A00"/>
    <w:rsid w:val="007B6D2F"/>
    <w:rsid w:val="007D2535"/>
    <w:rsid w:val="007D5AD4"/>
    <w:rsid w:val="0081474D"/>
    <w:rsid w:val="00821C6F"/>
    <w:rsid w:val="00842681"/>
    <w:rsid w:val="0085682A"/>
    <w:rsid w:val="00856F67"/>
    <w:rsid w:val="00875A21"/>
    <w:rsid w:val="00877AEE"/>
    <w:rsid w:val="0088095B"/>
    <w:rsid w:val="00885AE3"/>
    <w:rsid w:val="0089473F"/>
    <w:rsid w:val="008B26BA"/>
    <w:rsid w:val="008B5D52"/>
    <w:rsid w:val="008B6FDE"/>
    <w:rsid w:val="008C6AB2"/>
    <w:rsid w:val="008E6A5E"/>
    <w:rsid w:val="008E6D6A"/>
    <w:rsid w:val="0090390F"/>
    <w:rsid w:val="00913FC4"/>
    <w:rsid w:val="009216F2"/>
    <w:rsid w:val="00937CBF"/>
    <w:rsid w:val="009445F8"/>
    <w:rsid w:val="00950F57"/>
    <w:rsid w:val="00961421"/>
    <w:rsid w:val="009727C8"/>
    <w:rsid w:val="00973F04"/>
    <w:rsid w:val="00976C9D"/>
    <w:rsid w:val="00984844"/>
    <w:rsid w:val="009B5C41"/>
    <w:rsid w:val="009D0419"/>
    <w:rsid w:val="009E0078"/>
    <w:rsid w:val="009F2DC3"/>
    <w:rsid w:val="00A03C07"/>
    <w:rsid w:val="00A07378"/>
    <w:rsid w:val="00A07928"/>
    <w:rsid w:val="00A15963"/>
    <w:rsid w:val="00A1653C"/>
    <w:rsid w:val="00A34C8D"/>
    <w:rsid w:val="00A9008A"/>
    <w:rsid w:val="00A95C14"/>
    <w:rsid w:val="00AC0E58"/>
    <w:rsid w:val="00B012D3"/>
    <w:rsid w:val="00B03991"/>
    <w:rsid w:val="00B14390"/>
    <w:rsid w:val="00B146F8"/>
    <w:rsid w:val="00B252AA"/>
    <w:rsid w:val="00B266AF"/>
    <w:rsid w:val="00B52233"/>
    <w:rsid w:val="00B66067"/>
    <w:rsid w:val="00B76262"/>
    <w:rsid w:val="00B8178E"/>
    <w:rsid w:val="00B86667"/>
    <w:rsid w:val="00B87974"/>
    <w:rsid w:val="00BA79C5"/>
    <w:rsid w:val="00BA7AAA"/>
    <w:rsid w:val="00BB66B3"/>
    <w:rsid w:val="00BC5BF6"/>
    <w:rsid w:val="00BC6E2E"/>
    <w:rsid w:val="00BE707F"/>
    <w:rsid w:val="00C14828"/>
    <w:rsid w:val="00C308DB"/>
    <w:rsid w:val="00C3150E"/>
    <w:rsid w:val="00C33916"/>
    <w:rsid w:val="00C55FE5"/>
    <w:rsid w:val="00C720D1"/>
    <w:rsid w:val="00C7510D"/>
    <w:rsid w:val="00C764B8"/>
    <w:rsid w:val="00CD0992"/>
    <w:rsid w:val="00CD73E9"/>
    <w:rsid w:val="00D07E34"/>
    <w:rsid w:val="00D20842"/>
    <w:rsid w:val="00D27143"/>
    <w:rsid w:val="00D43846"/>
    <w:rsid w:val="00D606EF"/>
    <w:rsid w:val="00D619E4"/>
    <w:rsid w:val="00D70597"/>
    <w:rsid w:val="00D72D47"/>
    <w:rsid w:val="00D76045"/>
    <w:rsid w:val="00D95A9B"/>
    <w:rsid w:val="00D97AE4"/>
    <w:rsid w:val="00DA5DB3"/>
    <w:rsid w:val="00DB419A"/>
    <w:rsid w:val="00DD7D37"/>
    <w:rsid w:val="00DE73A4"/>
    <w:rsid w:val="00E00BF5"/>
    <w:rsid w:val="00E11358"/>
    <w:rsid w:val="00E134CA"/>
    <w:rsid w:val="00E2480E"/>
    <w:rsid w:val="00E24A71"/>
    <w:rsid w:val="00E400B7"/>
    <w:rsid w:val="00E44D6E"/>
    <w:rsid w:val="00E47535"/>
    <w:rsid w:val="00E54C83"/>
    <w:rsid w:val="00E609D0"/>
    <w:rsid w:val="00E70ECE"/>
    <w:rsid w:val="00E82C30"/>
    <w:rsid w:val="00EA2C15"/>
    <w:rsid w:val="00EC138F"/>
    <w:rsid w:val="00ED1A95"/>
    <w:rsid w:val="00ED4D38"/>
    <w:rsid w:val="00EE7C0D"/>
    <w:rsid w:val="00EF37FE"/>
    <w:rsid w:val="00EF60CE"/>
    <w:rsid w:val="00F37CCC"/>
    <w:rsid w:val="00F745DB"/>
    <w:rsid w:val="00F85A53"/>
    <w:rsid w:val="00FB537D"/>
    <w:rsid w:val="00FC352B"/>
    <w:rsid w:val="00FD135D"/>
    <w:rsid w:val="00FD1D4B"/>
    <w:rsid w:val="00FE3FAC"/>
    <w:rsid w:val="00FE6A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3"/>
    <o:shapelayout v:ext="edit">
      <o:idmap v:ext="edit" data="1"/>
    </o:shapelayout>
  </w:shapeDefaults>
  <w:decimalSymbol w:val="."/>
  <w:listSeparator w:val=","/>
  <w14:docId w14:val="670F2734"/>
  <w15:docId w15:val="{D84DF19C-EBE7-4F21-91C4-7F4BAA8E6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234"/>
    <w:rPr>
      <w:sz w:val="24"/>
      <w:szCs w:val="24"/>
      <w:lang w:val="en-US"/>
    </w:rPr>
  </w:style>
  <w:style w:type="paragraph" w:styleId="Heading1">
    <w:name w:val="heading 1"/>
    <w:basedOn w:val="Normal"/>
    <w:next w:val="Normal"/>
    <w:qFormat/>
    <w:pPr>
      <w:tabs>
        <w:tab w:val="left" w:pos="7185"/>
      </w:tabs>
      <w:spacing w:before="120" w:after="120"/>
      <w:ind w:left="-907" w:right="-360"/>
      <w:jc w:val="right"/>
      <w:outlineLvl w:val="0"/>
    </w:pPr>
    <w:rPr>
      <w:b/>
      <w:color w:val="808080"/>
      <w:sz w:val="36"/>
      <w:szCs w:val="36"/>
    </w:rPr>
  </w:style>
  <w:style w:type="paragraph" w:styleId="Heading2">
    <w:name w:val="heading 2"/>
    <w:basedOn w:val="Normal"/>
    <w:next w:val="Normal"/>
    <w:link w:val="Heading2Char"/>
    <w:qFormat/>
    <w:pPr>
      <w:tabs>
        <w:tab w:val="left" w:pos="7185"/>
      </w:tabs>
      <w:spacing w:after="60"/>
      <w:ind w:left="-432"/>
      <w:outlineLvl w:val="1"/>
    </w:pPr>
    <w:rPr>
      <w:b/>
    </w:rPr>
  </w:style>
  <w:style w:type="paragraph" w:styleId="Heading3">
    <w:name w:val="heading 3"/>
    <w:basedOn w:val="Normal"/>
    <w:next w:val="Normal"/>
    <w:link w:val="Heading3Char"/>
    <w:qFormat/>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Pr>
      <w:rFonts w:ascii="Tahoma" w:hAnsi="Tahoma" w:cs="Tahoma"/>
      <w:sz w:val="16"/>
      <w:szCs w:val="16"/>
    </w:rPr>
  </w:style>
  <w:style w:type="paragraph" w:styleId="BodyText">
    <w:name w:val="Body Text"/>
    <w:basedOn w:val="Normal"/>
    <w:link w:val="BodyTextChar"/>
    <w:rPr>
      <w:sz w:val="19"/>
      <w:szCs w:val="19"/>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tabs>
        <w:tab w:val="left" w:pos="1143"/>
        <w:tab w:val="left" w:pos="3600"/>
        <w:tab w:val="left" w:pos="7200"/>
      </w:tabs>
    </w:pPr>
    <w:rPr>
      <w:i/>
      <w:sz w:val="16"/>
      <w:szCs w:val="16"/>
    </w:rPr>
  </w:style>
  <w:style w:type="paragraph" w:styleId="BodyText3">
    <w:name w:val="Body Text 3"/>
    <w:basedOn w:val="Normal"/>
    <w:link w:val="BodyText3Char"/>
    <w:pPr>
      <w:jc w:val="center"/>
    </w:pPr>
    <w:rPr>
      <w:sz w:val="19"/>
      <w:szCs w:val="16"/>
    </w:rPr>
  </w:style>
  <w:style w:type="paragraph" w:customStyle="1" w:styleId="Checkbox">
    <w:name w:val="Checkbox"/>
    <w:basedOn w:val="Normal"/>
    <w:next w:val="Normal"/>
    <w:pPr>
      <w:jc w:val="center"/>
    </w:pPr>
    <w:rPr>
      <w:sz w:val="19"/>
      <w:szCs w:val="19"/>
    </w:rPr>
  </w:style>
  <w:style w:type="paragraph" w:customStyle="1" w:styleId="FieldText">
    <w:name w:val="Field Text"/>
    <w:basedOn w:val="Normal"/>
    <w:rPr>
      <w:b/>
      <w:sz w:val="19"/>
      <w:szCs w:val="19"/>
    </w:rPr>
  </w:style>
  <w:style w:type="character" w:customStyle="1" w:styleId="FieldTextChar">
    <w:name w:val="Field Text Char"/>
    <w:rPr>
      <w:rFonts w:ascii="Arial" w:hAnsi="Arial"/>
      <w:b/>
      <w:noProof w:val="0"/>
      <w:sz w:val="19"/>
      <w:szCs w:val="19"/>
      <w:lang w:val="en-US" w:eastAsia="en-US" w:bidi="ar-SA"/>
    </w:rPr>
  </w:style>
  <w:style w:type="paragraph" w:customStyle="1" w:styleId="BodyText4">
    <w:name w:val="Body Text 4"/>
    <w:basedOn w:val="Normal"/>
    <w:next w:val="Normal"/>
    <w:pPr>
      <w:spacing w:after="120"/>
    </w:pPr>
    <w:rPr>
      <w:i/>
      <w:sz w:val="20"/>
      <w:szCs w:val="20"/>
    </w:rPr>
  </w:style>
  <w:style w:type="paragraph" w:styleId="BalloonText">
    <w:name w:val="Balloon Text"/>
    <w:basedOn w:val="Normal"/>
    <w:link w:val="BalloonTextChar"/>
    <w:uiPriority w:val="99"/>
    <w:semiHidden/>
    <w:unhideWhenUsed/>
    <w:rsid w:val="004F0234"/>
    <w:rPr>
      <w:rFonts w:ascii="Tahoma" w:hAnsi="Tahoma" w:cs="Tahoma"/>
      <w:sz w:val="16"/>
      <w:szCs w:val="16"/>
    </w:rPr>
  </w:style>
  <w:style w:type="character" w:customStyle="1" w:styleId="BalloonTextChar">
    <w:name w:val="Balloon Text Char"/>
    <w:link w:val="BalloonText"/>
    <w:uiPriority w:val="99"/>
    <w:semiHidden/>
    <w:rsid w:val="004F0234"/>
    <w:rPr>
      <w:rFonts w:ascii="Tahoma" w:hAnsi="Tahoma" w:cs="Tahoma"/>
      <w:sz w:val="16"/>
      <w:szCs w:val="16"/>
      <w:lang w:val="en-US" w:eastAsia="en-US"/>
    </w:rPr>
  </w:style>
  <w:style w:type="character" w:customStyle="1" w:styleId="BodyText3Char">
    <w:name w:val="Body Text 3 Char"/>
    <w:link w:val="BodyText3"/>
    <w:rsid w:val="00566D1B"/>
    <w:rPr>
      <w:rFonts w:ascii="Arial" w:hAnsi="Arial"/>
      <w:sz w:val="19"/>
      <w:szCs w:val="16"/>
      <w:lang w:val="en-US" w:eastAsia="en-US"/>
    </w:rPr>
  </w:style>
  <w:style w:type="paragraph" w:styleId="ListParagraph">
    <w:name w:val="List Paragraph"/>
    <w:basedOn w:val="Normal"/>
    <w:qFormat/>
    <w:rsid w:val="00E400B7"/>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rsid w:val="00BC6E2E"/>
    <w:rPr>
      <w:color w:val="0000FF"/>
      <w:u w:val="single"/>
    </w:rPr>
  </w:style>
  <w:style w:type="character" w:styleId="FollowedHyperlink">
    <w:name w:val="FollowedHyperlink"/>
    <w:rsid w:val="00BC6E2E"/>
    <w:rPr>
      <w:color w:val="800080"/>
      <w:u w:val="single"/>
    </w:rPr>
  </w:style>
  <w:style w:type="character" w:customStyle="1" w:styleId="HeaderChar">
    <w:name w:val="Header Char"/>
    <w:link w:val="Header"/>
    <w:uiPriority w:val="99"/>
    <w:rsid w:val="004C72CC"/>
    <w:rPr>
      <w:sz w:val="24"/>
      <w:szCs w:val="24"/>
      <w:lang w:val="en-US"/>
    </w:rPr>
  </w:style>
  <w:style w:type="paragraph" w:styleId="FootnoteText">
    <w:name w:val="footnote text"/>
    <w:basedOn w:val="Normal"/>
    <w:link w:val="FootnoteTextChar"/>
    <w:semiHidden/>
    <w:rsid w:val="006A2E7A"/>
    <w:rPr>
      <w:sz w:val="20"/>
      <w:szCs w:val="20"/>
    </w:rPr>
  </w:style>
  <w:style w:type="character" w:styleId="FootnoteReference">
    <w:name w:val="footnote reference"/>
    <w:semiHidden/>
    <w:rsid w:val="006A2E7A"/>
    <w:rPr>
      <w:vertAlign w:val="superscript"/>
    </w:rPr>
  </w:style>
  <w:style w:type="character" w:customStyle="1" w:styleId="Heading2Char">
    <w:name w:val="Heading 2 Char"/>
    <w:link w:val="Heading2"/>
    <w:rsid w:val="006A2E7A"/>
    <w:rPr>
      <w:b/>
      <w:sz w:val="24"/>
      <w:szCs w:val="24"/>
      <w:lang w:val="en-US" w:eastAsia="hr-HR" w:bidi="ar-SA"/>
    </w:rPr>
  </w:style>
  <w:style w:type="character" w:customStyle="1" w:styleId="CharChar6">
    <w:name w:val="Char Char6"/>
    <w:rsid w:val="00BA7AAA"/>
    <w:rPr>
      <w:b/>
      <w:sz w:val="24"/>
      <w:szCs w:val="24"/>
      <w:lang w:val="en-US"/>
    </w:rPr>
  </w:style>
  <w:style w:type="character" w:customStyle="1" w:styleId="Heading3Char">
    <w:name w:val="Heading 3 Char"/>
    <w:link w:val="Heading3"/>
    <w:rsid w:val="00C308DB"/>
    <w:rPr>
      <w:b/>
      <w:color w:val="FFFFFF"/>
      <w:lang w:eastAsia="hr-HR"/>
    </w:rPr>
  </w:style>
  <w:style w:type="character" w:customStyle="1" w:styleId="BodyTextChar">
    <w:name w:val="Body Text Char"/>
    <w:link w:val="BodyText"/>
    <w:rsid w:val="00C308DB"/>
    <w:rPr>
      <w:sz w:val="19"/>
      <w:szCs w:val="19"/>
      <w:lang w:eastAsia="hr-HR"/>
    </w:rPr>
  </w:style>
  <w:style w:type="character" w:customStyle="1" w:styleId="FootnoteTextChar">
    <w:name w:val="Footnote Text Char"/>
    <w:link w:val="FootnoteText"/>
    <w:semiHidden/>
    <w:rsid w:val="00C308DB"/>
    <w:rPr>
      <w:lang w:eastAsia="hr-HR"/>
    </w:rPr>
  </w:style>
  <w:style w:type="character" w:customStyle="1" w:styleId="FooterChar">
    <w:name w:val="Footer Char"/>
    <w:link w:val="Footer"/>
    <w:uiPriority w:val="99"/>
    <w:locked/>
    <w:rsid w:val="00E609D0"/>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421180">
      <w:bodyDiv w:val="1"/>
      <w:marLeft w:val="0"/>
      <w:marRight w:val="0"/>
      <w:marTop w:val="0"/>
      <w:marBottom w:val="0"/>
      <w:divBdr>
        <w:top w:val="none" w:sz="0" w:space="0" w:color="auto"/>
        <w:left w:val="none" w:sz="0" w:space="0" w:color="auto"/>
        <w:bottom w:val="none" w:sz="0" w:space="0" w:color="auto"/>
        <w:right w:val="none" w:sz="0" w:space="0" w:color="auto"/>
      </w:divBdr>
    </w:div>
    <w:div w:id="1572735059">
      <w:bodyDiv w:val="1"/>
      <w:marLeft w:val="0"/>
      <w:marRight w:val="0"/>
      <w:marTop w:val="0"/>
      <w:marBottom w:val="0"/>
      <w:divBdr>
        <w:top w:val="none" w:sz="0" w:space="0" w:color="auto"/>
        <w:left w:val="none" w:sz="0" w:space="0" w:color="auto"/>
        <w:bottom w:val="none" w:sz="0" w:space="0" w:color="auto"/>
        <w:right w:val="none" w:sz="0" w:space="0" w:color="auto"/>
      </w:divBdr>
    </w:div>
    <w:div w:id="163193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ko\Application%20Data\Microsoft\Templates\Job%20applicant%20evalu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9E0040ACED40469DCFE0D6BE994238" ma:contentTypeVersion="0" ma:contentTypeDescription="Create a new document." ma:contentTypeScope="" ma:versionID="37b910ce7b1fb50ae1f802ee6d709c0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90057D-891D-4223-B3D3-03B5A7349FF2}">
  <ds:schemaRefs>
    <ds:schemaRef ds:uri="http://schemas.microsoft.com/sharepoint/v3/contenttype/forms"/>
  </ds:schemaRefs>
</ds:datastoreItem>
</file>

<file path=customXml/itemProps2.xml><?xml version="1.0" encoding="utf-8"?>
<ds:datastoreItem xmlns:ds="http://schemas.openxmlformats.org/officeDocument/2006/customXml" ds:itemID="{9500E6F3-D736-4932-9B24-7D2D6300B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B9481BD-8005-4683-9C2C-0E52B12EF20E}">
  <ds:schemaRefs>
    <ds:schemaRef ds:uri="http://schemas.openxmlformats.org/officeDocument/2006/bibliography"/>
  </ds:schemaRefs>
</ds:datastoreItem>
</file>

<file path=customXml/itemProps4.xml><?xml version="1.0" encoding="utf-8"?>
<ds:datastoreItem xmlns:ds="http://schemas.openxmlformats.org/officeDocument/2006/customXml" ds:itemID="{A2C32132-6134-41BF-AA12-FFB857A9AD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applicant evaluation form</Template>
  <TotalTime>92</TotalTime>
  <Pages>3</Pages>
  <Words>1104</Words>
  <Characters>6299</Characters>
  <Application>Microsoft Office Word</Application>
  <DocSecurity>0</DocSecurity>
  <Lines>52</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vt:lpstr>
      <vt:lpstr>I</vt:lpstr>
    </vt:vector>
  </TitlesOfParts>
  <Company>Microsoft Corporation</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Marko</dc:creator>
  <cp:lastModifiedBy>Sandra Tominac</cp:lastModifiedBy>
  <cp:revision>12</cp:revision>
  <cp:lastPrinted>2020-02-11T10:33:00Z</cp:lastPrinted>
  <dcterms:created xsi:type="dcterms:W3CDTF">2020-02-11T10:25:00Z</dcterms:created>
  <dcterms:modified xsi:type="dcterms:W3CDTF">2021-07-21T10:37:00Z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TC010706391033</vt:lpwstr>
  </property>
</Properties>
</file>